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6F80" w14:textId="77777777" w:rsidR="00F805A2" w:rsidRDefault="00C237AB" w:rsidP="00BB0BCD">
      <w:pPr>
        <w:jc w:val="center"/>
        <w:rPr>
          <w:b/>
          <w:sz w:val="28"/>
          <w:szCs w:val="28"/>
        </w:rPr>
      </w:pPr>
      <w:r w:rsidRPr="001B74DB">
        <w:rPr>
          <w:b/>
          <w:sz w:val="28"/>
          <w:szCs w:val="28"/>
        </w:rPr>
        <w:t xml:space="preserve">Region 2 </w:t>
      </w:r>
      <w:r w:rsidR="002547EE" w:rsidRPr="00BB0BCD">
        <w:rPr>
          <w:b/>
          <w:sz w:val="28"/>
          <w:szCs w:val="28"/>
        </w:rPr>
        <w:t>Junior Olympic</w:t>
      </w:r>
      <w:r w:rsidR="00BB0BCD">
        <w:rPr>
          <w:b/>
          <w:sz w:val="28"/>
          <w:szCs w:val="28"/>
        </w:rPr>
        <w:t xml:space="preserve"> </w:t>
      </w:r>
      <w:r w:rsidRPr="001B74DB">
        <w:rPr>
          <w:b/>
          <w:sz w:val="28"/>
          <w:szCs w:val="28"/>
        </w:rPr>
        <w:t>Progr</w:t>
      </w:r>
      <w:r w:rsidR="001B74DB">
        <w:rPr>
          <w:b/>
          <w:sz w:val="28"/>
          <w:szCs w:val="28"/>
        </w:rPr>
        <w:t>am of the Year</w:t>
      </w:r>
    </w:p>
    <w:p w14:paraId="762147EE" w14:textId="77777777" w:rsidR="00BB0BCD" w:rsidRPr="001B74DB" w:rsidRDefault="00BB0BCD">
      <w:pPr>
        <w:rPr>
          <w:b/>
          <w:sz w:val="28"/>
          <w:szCs w:val="28"/>
        </w:rPr>
      </w:pPr>
    </w:p>
    <w:p w14:paraId="75D16BC5" w14:textId="77777777" w:rsidR="00C237AB" w:rsidRPr="001B74DB" w:rsidRDefault="001B74DB" w:rsidP="001B74DB">
      <w:pPr>
        <w:pStyle w:val="ListParagraph"/>
        <w:numPr>
          <w:ilvl w:val="0"/>
          <w:numId w:val="2"/>
        </w:numPr>
        <w:spacing w:after="0" w:line="240" w:lineRule="auto"/>
        <w:rPr>
          <w:b/>
          <w:sz w:val="24"/>
          <w:szCs w:val="24"/>
        </w:rPr>
      </w:pPr>
      <w:r>
        <w:rPr>
          <w:b/>
          <w:sz w:val="24"/>
          <w:szCs w:val="24"/>
        </w:rPr>
        <w:t>Statement of Intent:</w:t>
      </w:r>
    </w:p>
    <w:p w14:paraId="7E205D92" w14:textId="77777777" w:rsidR="001B74DB" w:rsidRDefault="001B74DB" w:rsidP="00C237AB">
      <w:pPr>
        <w:spacing w:after="0" w:line="240" w:lineRule="auto"/>
        <w:rPr>
          <w:sz w:val="24"/>
          <w:szCs w:val="24"/>
        </w:rPr>
      </w:pPr>
    </w:p>
    <w:p w14:paraId="3AB2B7BB" w14:textId="77777777" w:rsidR="00250939" w:rsidRDefault="00C237AB" w:rsidP="00C237AB">
      <w:pPr>
        <w:spacing w:after="0" w:line="240" w:lineRule="auto"/>
        <w:rPr>
          <w:sz w:val="24"/>
          <w:szCs w:val="24"/>
        </w:rPr>
      </w:pPr>
      <w:r>
        <w:rPr>
          <w:sz w:val="24"/>
          <w:szCs w:val="24"/>
        </w:rPr>
        <w:t>To be considered for the Region 2</w:t>
      </w:r>
      <w:r w:rsidR="00D5462A">
        <w:rPr>
          <w:sz w:val="24"/>
          <w:szCs w:val="24"/>
        </w:rPr>
        <w:t xml:space="preserve"> Junior Olympic</w:t>
      </w:r>
      <w:r>
        <w:rPr>
          <w:sz w:val="24"/>
          <w:szCs w:val="24"/>
        </w:rPr>
        <w:t xml:space="preserve"> program of the year, a gym should demonstrate a high level of success in athletic achievements </w:t>
      </w:r>
      <w:r w:rsidR="00BB0BCD">
        <w:rPr>
          <w:sz w:val="24"/>
          <w:szCs w:val="24"/>
        </w:rPr>
        <w:t>at Levels 8, 9 and 10</w:t>
      </w:r>
      <w:r>
        <w:rPr>
          <w:sz w:val="24"/>
          <w:szCs w:val="24"/>
        </w:rPr>
        <w:t xml:space="preserve">.  </w:t>
      </w:r>
      <w:r w:rsidR="00410301">
        <w:rPr>
          <w:sz w:val="24"/>
          <w:szCs w:val="24"/>
        </w:rPr>
        <w:t>The following</w:t>
      </w:r>
      <w:r>
        <w:rPr>
          <w:sz w:val="24"/>
          <w:szCs w:val="24"/>
        </w:rPr>
        <w:t xml:space="preserve"> point system has been </w:t>
      </w:r>
      <w:r w:rsidR="00410301">
        <w:rPr>
          <w:sz w:val="24"/>
          <w:szCs w:val="24"/>
        </w:rPr>
        <w:t>adopted to assign</w:t>
      </w:r>
      <w:r>
        <w:rPr>
          <w:sz w:val="24"/>
          <w:szCs w:val="24"/>
        </w:rPr>
        <w:t xml:space="preserve"> points based on</w:t>
      </w:r>
      <w:r w:rsidR="00410301">
        <w:rPr>
          <w:sz w:val="24"/>
          <w:szCs w:val="24"/>
        </w:rPr>
        <w:t xml:space="preserve"> individual gymnasts’ </w:t>
      </w:r>
      <w:r>
        <w:rPr>
          <w:sz w:val="24"/>
          <w:szCs w:val="24"/>
        </w:rPr>
        <w:t xml:space="preserve">achievements for the </w:t>
      </w:r>
      <w:r w:rsidR="00410301">
        <w:rPr>
          <w:sz w:val="24"/>
          <w:szCs w:val="24"/>
        </w:rPr>
        <w:t xml:space="preserve">current </w:t>
      </w:r>
      <w:r>
        <w:rPr>
          <w:sz w:val="24"/>
          <w:szCs w:val="24"/>
        </w:rPr>
        <w:t>season.</w:t>
      </w:r>
      <w:r w:rsidR="00410301">
        <w:rPr>
          <w:sz w:val="24"/>
          <w:szCs w:val="24"/>
        </w:rPr>
        <w:t xml:space="preserve"> Gymnasts’ points are then credited to their gym and the points totaled.</w:t>
      </w:r>
      <w:r>
        <w:rPr>
          <w:sz w:val="24"/>
          <w:szCs w:val="24"/>
        </w:rPr>
        <w:t xml:space="preserve"> </w:t>
      </w:r>
      <w:r w:rsidR="00250939">
        <w:rPr>
          <w:sz w:val="24"/>
          <w:szCs w:val="24"/>
        </w:rPr>
        <w:t xml:space="preserve">The goal is to </w:t>
      </w:r>
      <w:r w:rsidR="00826788">
        <w:rPr>
          <w:sz w:val="24"/>
          <w:szCs w:val="24"/>
        </w:rPr>
        <w:t>determine programs with a high level of excellence and a broad depth of program through use of quantifiable methods.</w:t>
      </w:r>
      <w:r w:rsidR="00410301">
        <w:rPr>
          <w:sz w:val="24"/>
          <w:szCs w:val="24"/>
        </w:rPr>
        <w:t xml:space="preserve"> Points accrued by each gym will be used as a factor when determining the regional Program of the Year.</w:t>
      </w:r>
    </w:p>
    <w:p w14:paraId="753F46FD" w14:textId="77777777" w:rsidR="00250939" w:rsidRDefault="00250939" w:rsidP="00C237AB">
      <w:pPr>
        <w:spacing w:after="0" w:line="240" w:lineRule="auto"/>
        <w:rPr>
          <w:sz w:val="24"/>
          <w:szCs w:val="24"/>
        </w:rPr>
      </w:pPr>
    </w:p>
    <w:p w14:paraId="179351BF" w14:textId="77777777" w:rsidR="00C237AB" w:rsidRDefault="00C237AB" w:rsidP="00C237AB">
      <w:pPr>
        <w:spacing w:after="0" w:line="240" w:lineRule="auto"/>
        <w:rPr>
          <w:sz w:val="24"/>
          <w:szCs w:val="24"/>
        </w:rPr>
      </w:pPr>
      <w:r>
        <w:rPr>
          <w:sz w:val="24"/>
          <w:szCs w:val="24"/>
        </w:rPr>
        <w:t xml:space="preserve">The point system is a resource for the Regional Committee to use and intended to be used as a </w:t>
      </w:r>
      <w:r>
        <w:rPr>
          <w:b/>
          <w:i/>
          <w:sz w:val="24"/>
          <w:szCs w:val="24"/>
        </w:rPr>
        <w:t>guide</w:t>
      </w:r>
      <w:r>
        <w:rPr>
          <w:sz w:val="24"/>
          <w:szCs w:val="24"/>
        </w:rPr>
        <w:t xml:space="preserve"> in the selection process, recognizing that some of the intangible reasons for a program</w:t>
      </w:r>
      <w:r w:rsidR="002547EE">
        <w:rPr>
          <w:sz w:val="24"/>
          <w:szCs w:val="24"/>
        </w:rPr>
        <w:t>’</w:t>
      </w:r>
      <w:r>
        <w:rPr>
          <w:sz w:val="24"/>
          <w:szCs w:val="24"/>
        </w:rPr>
        <w:t xml:space="preserve">s selection (or exclusion) may not be quantifiable.  </w:t>
      </w:r>
      <w:r w:rsidR="00410301">
        <w:rPr>
          <w:sz w:val="24"/>
          <w:szCs w:val="24"/>
        </w:rPr>
        <w:t xml:space="preserve">The Regional Committee cannot identify all circumstances where the point total may be overridden by committee vote but reserves the right to do so. </w:t>
      </w:r>
      <w:r w:rsidR="00BB0BCD">
        <w:rPr>
          <w:sz w:val="24"/>
          <w:szCs w:val="24"/>
        </w:rPr>
        <w:t>This document, along with the point</w:t>
      </w:r>
      <w:r>
        <w:rPr>
          <w:sz w:val="24"/>
          <w:szCs w:val="24"/>
        </w:rPr>
        <w:t xml:space="preserve"> system</w:t>
      </w:r>
      <w:r w:rsidR="00BB0BCD">
        <w:rPr>
          <w:sz w:val="24"/>
          <w:szCs w:val="24"/>
        </w:rPr>
        <w:t>,</w:t>
      </w:r>
      <w:r>
        <w:rPr>
          <w:sz w:val="24"/>
          <w:szCs w:val="24"/>
        </w:rPr>
        <w:t xml:space="preserve"> will be published in the regional handbook.</w:t>
      </w:r>
    </w:p>
    <w:p w14:paraId="09B3CD5A" w14:textId="77777777" w:rsidR="00C237AB" w:rsidRDefault="00C237AB" w:rsidP="001B74DB">
      <w:pPr>
        <w:spacing w:after="0"/>
        <w:rPr>
          <w:sz w:val="24"/>
          <w:szCs w:val="24"/>
        </w:rPr>
      </w:pPr>
    </w:p>
    <w:p w14:paraId="51D9BBAD" w14:textId="77777777" w:rsidR="001B74DB" w:rsidRPr="00BB0BCD" w:rsidRDefault="001B74DB" w:rsidP="00BB0BCD">
      <w:pPr>
        <w:pStyle w:val="ListParagraph"/>
        <w:numPr>
          <w:ilvl w:val="0"/>
          <w:numId w:val="2"/>
        </w:numPr>
        <w:rPr>
          <w:b/>
          <w:sz w:val="24"/>
          <w:szCs w:val="24"/>
        </w:rPr>
      </w:pPr>
      <w:r w:rsidRPr="00BB0BCD">
        <w:rPr>
          <w:b/>
          <w:sz w:val="24"/>
          <w:szCs w:val="24"/>
        </w:rPr>
        <w:t>Responsibilities:</w:t>
      </w:r>
    </w:p>
    <w:p w14:paraId="2901CEB7" w14:textId="77777777" w:rsidR="00BB0BCD" w:rsidRDefault="00C237AB" w:rsidP="00BB0BCD">
      <w:pPr>
        <w:rPr>
          <w:sz w:val="24"/>
          <w:szCs w:val="24"/>
        </w:rPr>
      </w:pPr>
      <w:r>
        <w:rPr>
          <w:sz w:val="24"/>
          <w:szCs w:val="24"/>
        </w:rPr>
        <w:t xml:space="preserve">Responsibilities:  The JO Program Coordinator is responsible for compiling and entering data into the point system.  </w:t>
      </w:r>
      <w:r w:rsidR="00BB0BCD">
        <w:rPr>
          <w:sz w:val="24"/>
          <w:szCs w:val="24"/>
        </w:rPr>
        <w:t>The JO Program coordinator may be assisted by other members of the Regional Committee at his</w:t>
      </w:r>
      <w:r w:rsidR="00410301">
        <w:rPr>
          <w:sz w:val="24"/>
          <w:szCs w:val="24"/>
        </w:rPr>
        <w:t xml:space="preserve"> or her</w:t>
      </w:r>
      <w:r w:rsidR="00BB0BCD">
        <w:rPr>
          <w:sz w:val="24"/>
          <w:szCs w:val="24"/>
        </w:rPr>
        <w:t xml:space="preserve"> discretion. </w:t>
      </w:r>
      <w:r>
        <w:rPr>
          <w:sz w:val="24"/>
          <w:szCs w:val="24"/>
        </w:rPr>
        <w:t xml:space="preserve">State Chairs are responsible for </w:t>
      </w:r>
      <w:r w:rsidR="00977DBD">
        <w:rPr>
          <w:sz w:val="24"/>
          <w:szCs w:val="24"/>
        </w:rPr>
        <w:t>determining their</w:t>
      </w:r>
      <w:r w:rsidR="00BB0BCD">
        <w:rPr>
          <w:sz w:val="24"/>
          <w:szCs w:val="24"/>
        </w:rPr>
        <w:t xml:space="preserve"> state’s Program of the Year.</w:t>
      </w:r>
    </w:p>
    <w:p w14:paraId="4564076A" w14:textId="77777777" w:rsidR="00977DBD" w:rsidRPr="00977DBD" w:rsidRDefault="00977DBD" w:rsidP="00977DBD">
      <w:pPr>
        <w:pStyle w:val="ListParagraph"/>
        <w:numPr>
          <w:ilvl w:val="0"/>
          <w:numId w:val="2"/>
        </w:numPr>
        <w:rPr>
          <w:b/>
          <w:sz w:val="24"/>
          <w:szCs w:val="24"/>
        </w:rPr>
      </w:pPr>
      <w:r>
        <w:rPr>
          <w:b/>
          <w:sz w:val="24"/>
          <w:szCs w:val="24"/>
        </w:rPr>
        <w:t xml:space="preserve">Nominee Clubs: </w:t>
      </w:r>
      <w:r>
        <w:rPr>
          <w:sz w:val="24"/>
          <w:szCs w:val="24"/>
        </w:rPr>
        <w:t>will consist of State Programs of the Year and At-Large nominees.</w:t>
      </w:r>
    </w:p>
    <w:p w14:paraId="297D4B8B" w14:textId="77777777" w:rsidR="00977DBD" w:rsidRPr="00BB0BCD" w:rsidRDefault="00977DBD" w:rsidP="00977DBD">
      <w:pPr>
        <w:pStyle w:val="ListParagraph"/>
        <w:numPr>
          <w:ilvl w:val="1"/>
          <w:numId w:val="2"/>
        </w:numPr>
        <w:rPr>
          <w:b/>
          <w:sz w:val="24"/>
          <w:szCs w:val="24"/>
        </w:rPr>
      </w:pPr>
      <w:r>
        <w:rPr>
          <w:b/>
          <w:sz w:val="24"/>
          <w:szCs w:val="24"/>
        </w:rPr>
        <w:t xml:space="preserve">State Programs of the year: </w:t>
      </w:r>
      <w:r>
        <w:rPr>
          <w:sz w:val="24"/>
          <w:szCs w:val="24"/>
        </w:rPr>
        <w:t xml:space="preserve">Each state will submit a program to be considered based on their own criteria. </w:t>
      </w:r>
    </w:p>
    <w:p w14:paraId="46C7EBC3" w14:textId="77777777" w:rsidR="00977DBD" w:rsidRDefault="00977DBD" w:rsidP="00977DBD">
      <w:pPr>
        <w:pStyle w:val="ListParagraph"/>
        <w:numPr>
          <w:ilvl w:val="1"/>
          <w:numId w:val="2"/>
        </w:numPr>
        <w:rPr>
          <w:b/>
          <w:sz w:val="24"/>
          <w:szCs w:val="24"/>
        </w:rPr>
      </w:pPr>
      <w:r>
        <w:rPr>
          <w:b/>
          <w:sz w:val="24"/>
          <w:szCs w:val="24"/>
        </w:rPr>
        <w:t xml:space="preserve">“At Large” nominees: </w:t>
      </w:r>
      <w:r>
        <w:rPr>
          <w:sz w:val="24"/>
          <w:szCs w:val="24"/>
        </w:rPr>
        <w:t xml:space="preserve">At-large submissions nominees will be those programs which should be considered based on the strength and depth of their programs as indicated by their point totals from the Region 2 Meet, Level 9 Westerns, and Level 10 Nationals. </w:t>
      </w:r>
      <w:r w:rsidRPr="00BB0BCD">
        <w:rPr>
          <w:b/>
          <w:sz w:val="24"/>
          <w:szCs w:val="24"/>
        </w:rPr>
        <w:t xml:space="preserve"> </w:t>
      </w:r>
    </w:p>
    <w:p w14:paraId="7EAC70A0" w14:textId="77777777" w:rsidR="00A35B7E" w:rsidRPr="00BB0BCD" w:rsidRDefault="00A35B7E" w:rsidP="00A35B7E">
      <w:pPr>
        <w:pStyle w:val="ListParagraph"/>
        <w:ind w:left="1440"/>
        <w:rPr>
          <w:b/>
          <w:sz w:val="24"/>
          <w:szCs w:val="24"/>
        </w:rPr>
      </w:pPr>
    </w:p>
    <w:p w14:paraId="3869B3B2" w14:textId="77777777" w:rsidR="00977DBD" w:rsidRDefault="00977DBD" w:rsidP="00977DBD">
      <w:pPr>
        <w:pStyle w:val="ListParagraph"/>
        <w:numPr>
          <w:ilvl w:val="0"/>
          <w:numId w:val="2"/>
        </w:numPr>
        <w:rPr>
          <w:b/>
          <w:sz w:val="24"/>
          <w:szCs w:val="24"/>
        </w:rPr>
      </w:pPr>
      <w:r>
        <w:rPr>
          <w:b/>
          <w:sz w:val="24"/>
          <w:szCs w:val="24"/>
        </w:rPr>
        <w:t>Term and Process:</w:t>
      </w:r>
    </w:p>
    <w:p w14:paraId="4A1F7A05" w14:textId="2067EEC9" w:rsidR="00977DBD" w:rsidRPr="00977DBD" w:rsidRDefault="00977DBD" w:rsidP="00977DBD">
      <w:pPr>
        <w:pStyle w:val="ListParagraph"/>
        <w:numPr>
          <w:ilvl w:val="1"/>
          <w:numId w:val="5"/>
        </w:numPr>
        <w:rPr>
          <w:b/>
          <w:sz w:val="24"/>
          <w:szCs w:val="24"/>
        </w:rPr>
      </w:pPr>
      <w:r w:rsidRPr="00977DBD">
        <w:rPr>
          <w:sz w:val="24"/>
          <w:szCs w:val="24"/>
        </w:rPr>
        <w:t xml:space="preserve">Term: The Regional Junior Olympic Program of the Year will be </w:t>
      </w:r>
      <w:r w:rsidR="008A5A2D">
        <w:rPr>
          <w:sz w:val="24"/>
          <w:szCs w:val="24"/>
        </w:rPr>
        <w:t>voted on</w:t>
      </w:r>
      <w:r w:rsidRPr="00977DBD">
        <w:rPr>
          <w:sz w:val="24"/>
          <w:szCs w:val="24"/>
        </w:rPr>
        <w:t xml:space="preserve"> annually </w:t>
      </w:r>
      <w:r w:rsidR="008A5A2D">
        <w:rPr>
          <w:sz w:val="24"/>
          <w:szCs w:val="24"/>
        </w:rPr>
        <w:t xml:space="preserve">by the Regional committee from a list in to include State Programs of the Year and At-Large nominees. At Large nominees are </w:t>
      </w:r>
      <w:r w:rsidRPr="00977DBD">
        <w:rPr>
          <w:sz w:val="24"/>
          <w:szCs w:val="24"/>
        </w:rPr>
        <w:t xml:space="preserve">based on results from the Region 2 meet, Level 9 Westerns, and Level 10 Nationals.   </w:t>
      </w:r>
    </w:p>
    <w:p w14:paraId="34990129" w14:textId="77777777" w:rsidR="00977DBD" w:rsidRPr="00977DBD" w:rsidRDefault="00977DBD" w:rsidP="00977DBD">
      <w:pPr>
        <w:pStyle w:val="ListParagraph"/>
        <w:numPr>
          <w:ilvl w:val="1"/>
          <w:numId w:val="5"/>
        </w:numPr>
        <w:rPr>
          <w:b/>
          <w:sz w:val="24"/>
          <w:szCs w:val="24"/>
          <w:u w:val="single"/>
        </w:rPr>
      </w:pPr>
      <w:r>
        <w:rPr>
          <w:sz w:val="24"/>
          <w:szCs w:val="24"/>
        </w:rPr>
        <w:t xml:space="preserve">State Program of the Year submissions must be made as soon as the state determines their Program of the Year but </w:t>
      </w:r>
      <w:r w:rsidRPr="00977DBD">
        <w:rPr>
          <w:sz w:val="24"/>
          <w:szCs w:val="24"/>
          <w:u w:val="single"/>
        </w:rPr>
        <w:t xml:space="preserve">no later than the last day of Level 10 Nationals. </w:t>
      </w:r>
      <w:r>
        <w:rPr>
          <w:sz w:val="24"/>
          <w:szCs w:val="24"/>
        </w:rPr>
        <w:t>States should submit their winning programs to the JO Program Coordinator by that date.</w:t>
      </w:r>
    </w:p>
    <w:p w14:paraId="6CCE5896" w14:textId="77777777" w:rsidR="00977DBD" w:rsidRPr="00977DBD" w:rsidRDefault="00977DBD" w:rsidP="00977DBD">
      <w:pPr>
        <w:pStyle w:val="ListParagraph"/>
        <w:numPr>
          <w:ilvl w:val="1"/>
          <w:numId w:val="5"/>
        </w:numPr>
        <w:rPr>
          <w:b/>
          <w:sz w:val="24"/>
          <w:szCs w:val="24"/>
          <w:u w:val="single"/>
        </w:rPr>
      </w:pPr>
      <w:r>
        <w:rPr>
          <w:sz w:val="24"/>
          <w:szCs w:val="24"/>
        </w:rPr>
        <w:lastRenderedPageBreak/>
        <w:t>At-Large nominees are determined from the point system and are limited to clubs among the top five point totals compiled from the three post season meets who have not been identified as their states’ Program of the Year.</w:t>
      </w:r>
    </w:p>
    <w:p w14:paraId="43295267" w14:textId="77777777" w:rsidR="00977DBD" w:rsidRDefault="00977DBD" w:rsidP="00977DBD">
      <w:pPr>
        <w:pStyle w:val="ListParagraph"/>
        <w:ind w:left="1440"/>
        <w:rPr>
          <w:sz w:val="24"/>
          <w:szCs w:val="24"/>
        </w:rPr>
      </w:pPr>
      <w:r>
        <w:rPr>
          <w:sz w:val="24"/>
          <w:szCs w:val="24"/>
        </w:rPr>
        <w:t xml:space="preserve">Example: The clubs with the top five point totals as determined from the table below are Clubs A, B, C, D and E.  Clubs A and C were their respective states’ Programs of the Year.  Clubs B, D and E are At-Large Nominees. </w:t>
      </w:r>
    </w:p>
    <w:p w14:paraId="234B0014" w14:textId="77777777" w:rsidR="000D599B" w:rsidRDefault="000D599B" w:rsidP="000D599B">
      <w:pPr>
        <w:rPr>
          <w:b/>
          <w:sz w:val="24"/>
          <w:szCs w:val="24"/>
          <w:u w:val="single"/>
        </w:rPr>
      </w:pPr>
    </w:p>
    <w:p w14:paraId="0F4EBDC2" w14:textId="682986EF" w:rsidR="000D599B" w:rsidRPr="000D599B" w:rsidRDefault="000D599B" w:rsidP="000D599B">
      <w:pPr>
        <w:pStyle w:val="ListParagraph"/>
        <w:numPr>
          <w:ilvl w:val="0"/>
          <w:numId w:val="2"/>
        </w:numPr>
        <w:rPr>
          <w:sz w:val="24"/>
          <w:szCs w:val="24"/>
        </w:rPr>
      </w:pPr>
      <w:r w:rsidRPr="000D599B">
        <w:rPr>
          <w:b/>
          <w:sz w:val="24"/>
          <w:szCs w:val="24"/>
        </w:rPr>
        <w:t>Rules</w:t>
      </w:r>
      <w:r w:rsidR="008A5A2D">
        <w:rPr>
          <w:b/>
          <w:sz w:val="24"/>
          <w:szCs w:val="24"/>
        </w:rPr>
        <w:t xml:space="preserve"> to Determine At-Large Nominees</w:t>
      </w:r>
      <w:bookmarkStart w:id="0" w:name="_GoBack"/>
      <w:bookmarkEnd w:id="0"/>
      <w:r w:rsidRPr="000D599B">
        <w:rPr>
          <w:b/>
          <w:sz w:val="24"/>
          <w:szCs w:val="24"/>
        </w:rPr>
        <w:t xml:space="preserve">: </w:t>
      </w:r>
    </w:p>
    <w:p w14:paraId="5AD281AF" w14:textId="77777777" w:rsidR="000D599B" w:rsidRPr="000D599B" w:rsidRDefault="000D599B" w:rsidP="000D599B">
      <w:pPr>
        <w:pStyle w:val="ListParagraph"/>
        <w:numPr>
          <w:ilvl w:val="1"/>
          <w:numId w:val="2"/>
        </w:numPr>
        <w:rPr>
          <w:sz w:val="24"/>
          <w:szCs w:val="24"/>
        </w:rPr>
      </w:pPr>
      <w:r>
        <w:rPr>
          <w:b/>
          <w:sz w:val="24"/>
          <w:szCs w:val="24"/>
        </w:rPr>
        <w:t>Regional Meet:</w:t>
      </w:r>
    </w:p>
    <w:p w14:paraId="58C5F7FB" w14:textId="77777777" w:rsidR="000D599B" w:rsidRDefault="000D599B" w:rsidP="000D599B">
      <w:pPr>
        <w:pStyle w:val="ListParagraph"/>
        <w:numPr>
          <w:ilvl w:val="2"/>
          <w:numId w:val="2"/>
        </w:numPr>
        <w:rPr>
          <w:sz w:val="24"/>
          <w:szCs w:val="24"/>
        </w:rPr>
      </w:pPr>
      <w:r>
        <w:rPr>
          <w:sz w:val="24"/>
          <w:szCs w:val="24"/>
        </w:rPr>
        <w:t>Points are earned at Levels 8, 9, &amp; 10</w:t>
      </w:r>
      <w:r w:rsidR="00DD1B44">
        <w:rPr>
          <w:sz w:val="24"/>
          <w:szCs w:val="24"/>
        </w:rPr>
        <w:t xml:space="preserve"> per the table listed in Appendix One</w:t>
      </w:r>
      <w:r>
        <w:rPr>
          <w:sz w:val="24"/>
          <w:szCs w:val="24"/>
        </w:rPr>
        <w:t>. Rationale: A strong program should have depth at all levels.</w:t>
      </w:r>
    </w:p>
    <w:p w14:paraId="3DC7371E" w14:textId="77777777" w:rsidR="000D599B" w:rsidRDefault="000D599B" w:rsidP="000D599B">
      <w:pPr>
        <w:pStyle w:val="ListParagraph"/>
        <w:ind w:left="2160"/>
        <w:rPr>
          <w:sz w:val="24"/>
          <w:szCs w:val="24"/>
        </w:rPr>
      </w:pPr>
    </w:p>
    <w:p w14:paraId="1E9A590F" w14:textId="77777777" w:rsidR="000D599B" w:rsidRDefault="000D599B" w:rsidP="000D599B">
      <w:pPr>
        <w:pStyle w:val="ListParagraph"/>
        <w:numPr>
          <w:ilvl w:val="2"/>
          <w:numId w:val="2"/>
        </w:numPr>
        <w:rPr>
          <w:sz w:val="24"/>
          <w:szCs w:val="24"/>
        </w:rPr>
      </w:pPr>
      <w:r>
        <w:rPr>
          <w:sz w:val="24"/>
          <w:szCs w:val="24"/>
        </w:rPr>
        <w:t>Minimum scores are in effect at all levels at Regional Meet: Rationale – the focus is on excellent performances.</w:t>
      </w:r>
    </w:p>
    <w:p w14:paraId="22576227" w14:textId="77777777" w:rsidR="000D599B" w:rsidRDefault="000D599B" w:rsidP="000D599B">
      <w:pPr>
        <w:pStyle w:val="ListParagraph"/>
        <w:numPr>
          <w:ilvl w:val="3"/>
          <w:numId w:val="2"/>
        </w:numPr>
        <w:rPr>
          <w:sz w:val="24"/>
          <w:szCs w:val="24"/>
        </w:rPr>
      </w:pPr>
      <w:r>
        <w:rPr>
          <w:sz w:val="24"/>
          <w:szCs w:val="24"/>
        </w:rPr>
        <w:t>Events: must score a minimum of 9.00 to accrue points.</w:t>
      </w:r>
    </w:p>
    <w:p w14:paraId="0D5D3382" w14:textId="77777777" w:rsidR="000D599B" w:rsidRDefault="000D599B" w:rsidP="000D599B">
      <w:pPr>
        <w:pStyle w:val="ListParagraph"/>
        <w:numPr>
          <w:ilvl w:val="3"/>
          <w:numId w:val="2"/>
        </w:numPr>
        <w:spacing w:after="0"/>
        <w:rPr>
          <w:sz w:val="24"/>
          <w:szCs w:val="24"/>
        </w:rPr>
      </w:pPr>
      <w:r>
        <w:rPr>
          <w:sz w:val="24"/>
          <w:szCs w:val="24"/>
        </w:rPr>
        <w:t>All-Around: must score a minimum of 36.00 to accrue points.</w:t>
      </w:r>
    </w:p>
    <w:p w14:paraId="4B8DC4B0" w14:textId="77777777" w:rsidR="000D599B" w:rsidRDefault="000D599B" w:rsidP="000D599B">
      <w:pPr>
        <w:pStyle w:val="ListParagraph"/>
        <w:spacing w:after="0"/>
        <w:ind w:left="2880"/>
        <w:rPr>
          <w:sz w:val="24"/>
          <w:szCs w:val="24"/>
        </w:rPr>
      </w:pPr>
    </w:p>
    <w:p w14:paraId="18BF7233" w14:textId="77777777" w:rsidR="000D599B" w:rsidRDefault="000D599B" w:rsidP="000D599B">
      <w:pPr>
        <w:pStyle w:val="ListParagraph"/>
        <w:numPr>
          <w:ilvl w:val="2"/>
          <w:numId w:val="2"/>
        </w:numPr>
        <w:spacing w:after="0"/>
        <w:rPr>
          <w:sz w:val="24"/>
          <w:szCs w:val="24"/>
        </w:rPr>
      </w:pPr>
      <w:r>
        <w:rPr>
          <w:sz w:val="24"/>
          <w:szCs w:val="24"/>
        </w:rPr>
        <w:t>Points for placement are based on the number of competitors in an age group.</w:t>
      </w:r>
    </w:p>
    <w:p w14:paraId="038CD557" w14:textId="77777777" w:rsidR="000D599B" w:rsidRDefault="000D599B" w:rsidP="000D599B">
      <w:pPr>
        <w:pStyle w:val="ListParagraph"/>
        <w:numPr>
          <w:ilvl w:val="3"/>
          <w:numId w:val="2"/>
        </w:numPr>
        <w:spacing w:after="0"/>
        <w:rPr>
          <w:sz w:val="24"/>
          <w:szCs w:val="24"/>
        </w:rPr>
      </w:pPr>
      <w:r>
        <w:rPr>
          <w:sz w:val="24"/>
          <w:szCs w:val="24"/>
        </w:rPr>
        <w:t>1 – 3 competitors: points awarded for First Place only.</w:t>
      </w:r>
    </w:p>
    <w:p w14:paraId="4CE110AB" w14:textId="77777777" w:rsidR="000D599B" w:rsidRDefault="000D599B" w:rsidP="000D599B">
      <w:pPr>
        <w:pStyle w:val="ListParagraph"/>
        <w:numPr>
          <w:ilvl w:val="3"/>
          <w:numId w:val="2"/>
        </w:numPr>
        <w:spacing w:after="0"/>
        <w:rPr>
          <w:sz w:val="24"/>
          <w:szCs w:val="24"/>
        </w:rPr>
      </w:pPr>
      <w:r>
        <w:rPr>
          <w:sz w:val="24"/>
          <w:szCs w:val="24"/>
        </w:rPr>
        <w:t>4 – 6 competitors: points awarded for First and Second Places only.</w:t>
      </w:r>
    </w:p>
    <w:p w14:paraId="71495473" w14:textId="77777777" w:rsidR="000D599B" w:rsidRDefault="000D599B" w:rsidP="000D599B">
      <w:pPr>
        <w:pStyle w:val="ListParagraph"/>
        <w:numPr>
          <w:ilvl w:val="3"/>
          <w:numId w:val="2"/>
        </w:numPr>
        <w:spacing w:after="0"/>
        <w:rPr>
          <w:sz w:val="24"/>
          <w:szCs w:val="24"/>
        </w:rPr>
      </w:pPr>
      <w:r>
        <w:rPr>
          <w:sz w:val="24"/>
          <w:szCs w:val="24"/>
        </w:rPr>
        <w:t xml:space="preserve">7 or more competitors: points awarded for First, Second and Third Places. </w:t>
      </w:r>
    </w:p>
    <w:p w14:paraId="2539A1EF" w14:textId="77777777" w:rsidR="000D599B" w:rsidRDefault="000D599B" w:rsidP="000D599B">
      <w:pPr>
        <w:spacing w:after="0"/>
        <w:rPr>
          <w:sz w:val="24"/>
          <w:szCs w:val="24"/>
        </w:rPr>
      </w:pPr>
      <w:r>
        <w:rPr>
          <w:sz w:val="24"/>
          <w:szCs w:val="24"/>
        </w:rPr>
        <w:t xml:space="preserve"> Note: Specialists are not included when determining the number of competitors in an age group, but their scores will count for a gym if applicable. </w:t>
      </w:r>
    </w:p>
    <w:p w14:paraId="2F0625DE" w14:textId="77777777" w:rsidR="00DD1B44" w:rsidRDefault="00DD1B44" w:rsidP="000D599B">
      <w:pPr>
        <w:spacing w:after="0"/>
        <w:rPr>
          <w:sz w:val="24"/>
          <w:szCs w:val="24"/>
        </w:rPr>
      </w:pPr>
    </w:p>
    <w:p w14:paraId="19E77989" w14:textId="77777777" w:rsidR="000D599B" w:rsidRPr="00410301" w:rsidRDefault="00DD1B44" w:rsidP="000D599B">
      <w:pPr>
        <w:pStyle w:val="ListParagraph"/>
        <w:numPr>
          <w:ilvl w:val="1"/>
          <w:numId w:val="2"/>
        </w:numPr>
        <w:spacing w:after="0"/>
        <w:rPr>
          <w:b/>
          <w:sz w:val="24"/>
          <w:szCs w:val="24"/>
        </w:rPr>
      </w:pPr>
      <w:r w:rsidRPr="007253EB">
        <w:rPr>
          <w:b/>
          <w:sz w:val="24"/>
          <w:szCs w:val="24"/>
        </w:rPr>
        <w:t xml:space="preserve">Level 9 Westerns and Level 10 Nationals: </w:t>
      </w:r>
      <w:r w:rsidRPr="007253EB">
        <w:rPr>
          <w:sz w:val="24"/>
          <w:szCs w:val="24"/>
        </w:rPr>
        <w:t xml:space="preserve">Points are earned for placement based on the tables listed in Appendix One. Additional points may be awarded </w:t>
      </w:r>
      <w:r w:rsidR="007253EB" w:rsidRPr="007253EB">
        <w:rPr>
          <w:sz w:val="24"/>
          <w:szCs w:val="24"/>
        </w:rPr>
        <w:t>for making the JO National Team or for m</w:t>
      </w:r>
      <w:r w:rsidR="007253EB">
        <w:rPr>
          <w:sz w:val="24"/>
          <w:szCs w:val="24"/>
        </w:rPr>
        <w:t>aking the Level 9 National Team.</w:t>
      </w:r>
    </w:p>
    <w:p w14:paraId="602E45F9" w14:textId="77777777" w:rsidR="00410301" w:rsidRPr="007253EB" w:rsidRDefault="00410301" w:rsidP="00410301">
      <w:pPr>
        <w:pStyle w:val="ListParagraph"/>
        <w:spacing w:after="0"/>
        <w:ind w:left="1440"/>
        <w:rPr>
          <w:b/>
          <w:sz w:val="24"/>
          <w:szCs w:val="24"/>
        </w:rPr>
      </w:pPr>
    </w:p>
    <w:p w14:paraId="6A3F4D0D" w14:textId="77777777" w:rsidR="000D599B" w:rsidRPr="00DD1B44" w:rsidRDefault="00DD1B44" w:rsidP="00DD1B44">
      <w:pPr>
        <w:spacing w:after="0"/>
        <w:rPr>
          <w:b/>
          <w:sz w:val="24"/>
          <w:szCs w:val="24"/>
        </w:rPr>
      </w:pPr>
      <w:r>
        <w:rPr>
          <w:b/>
          <w:sz w:val="24"/>
          <w:szCs w:val="24"/>
        </w:rPr>
        <w:t xml:space="preserve">Appendix One: </w:t>
      </w:r>
      <w:r w:rsidR="000D599B" w:rsidRPr="00DD1B44">
        <w:rPr>
          <w:b/>
          <w:sz w:val="24"/>
          <w:szCs w:val="24"/>
        </w:rPr>
        <w:t>Post Season Point accrual table</w:t>
      </w:r>
      <w:r w:rsidR="001C48CA" w:rsidRPr="00DD1B44">
        <w:rPr>
          <w:b/>
          <w:sz w:val="24"/>
          <w:szCs w:val="24"/>
        </w:rPr>
        <w:t>s</w:t>
      </w:r>
      <w:r>
        <w:rPr>
          <w:b/>
          <w:sz w:val="24"/>
          <w:szCs w:val="24"/>
        </w:rPr>
        <w:t>:</w:t>
      </w:r>
    </w:p>
    <w:p w14:paraId="197BE5A2" w14:textId="77777777" w:rsidR="00DD1B44" w:rsidRDefault="00DD1B44" w:rsidP="00DD1B44">
      <w:pPr>
        <w:pStyle w:val="ListParagraph"/>
        <w:spacing w:after="0"/>
        <w:ind w:left="2160"/>
        <w:rPr>
          <w:b/>
          <w:sz w:val="24"/>
          <w:szCs w:val="24"/>
        </w:rPr>
      </w:pPr>
    </w:p>
    <w:p w14:paraId="41253FA2" w14:textId="77777777" w:rsidR="000D599B" w:rsidRPr="00DD1B44" w:rsidRDefault="001C48CA" w:rsidP="00DD1B44">
      <w:pPr>
        <w:spacing w:after="0" w:line="240" w:lineRule="auto"/>
        <w:jc w:val="center"/>
        <w:rPr>
          <w:b/>
          <w:sz w:val="24"/>
          <w:szCs w:val="24"/>
        </w:rPr>
      </w:pPr>
      <w:r w:rsidRPr="00DD1B44">
        <w:rPr>
          <w:b/>
          <w:sz w:val="24"/>
          <w:szCs w:val="24"/>
        </w:rPr>
        <w:t>Regional Meet</w:t>
      </w:r>
      <w:r w:rsidR="00DD1B44" w:rsidRPr="00DD1B44">
        <w:rPr>
          <w:b/>
          <w:sz w:val="24"/>
          <w:szCs w:val="24"/>
        </w:rPr>
        <w:t xml:space="preserve"> Events and All-Around</w:t>
      </w:r>
    </w:p>
    <w:tbl>
      <w:tblPr>
        <w:tblStyle w:val="TableGrid"/>
        <w:tblW w:w="0" w:type="auto"/>
        <w:tblInd w:w="1345" w:type="dxa"/>
        <w:tblLook w:val="04A0" w:firstRow="1" w:lastRow="0" w:firstColumn="1" w:lastColumn="0" w:noHBand="0" w:noVBand="1"/>
      </w:tblPr>
      <w:tblGrid>
        <w:gridCol w:w="1890"/>
        <w:gridCol w:w="2160"/>
        <w:gridCol w:w="450"/>
        <w:gridCol w:w="2610"/>
      </w:tblGrid>
      <w:tr w:rsidR="000D599B" w14:paraId="63EF956A" w14:textId="77777777" w:rsidTr="001C48CA">
        <w:tc>
          <w:tcPr>
            <w:tcW w:w="1890" w:type="dxa"/>
          </w:tcPr>
          <w:p w14:paraId="4D070424" w14:textId="77777777" w:rsidR="000D599B" w:rsidRDefault="000D599B" w:rsidP="000D599B">
            <w:pPr>
              <w:rPr>
                <w:sz w:val="24"/>
                <w:szCs w:val="24"/>
              </w:rPr>
            </w:pPr>
          </w:p>
        </w:tc>
        <w:tc>
          <w:tcPr>
            <w:tcW w:w="2160" w:type="dxa"/>
          </w:tcPr>
          <w:p w14:paraId="2136AE33" w14:textId="77777777" w:rsidR="000D599B" w:rsidRDefault="001C48CA" w:rsidP="00DD1B44">
            <w:pPr>
              <w:jc w:val="center"/>
              <w:rPr>
                <w:sz w:val="24"/>
                <w:szCs w:val="24"/>
              </w:rPr>
            </w:pPr>
            <w:r>
              <w:rPr>
                <w:sz w:val="24"/>
                <w:szCs w:val="24"/>
              </w:rPr>
              <w:t>Events</w:t>
            </w:r>
          </w:p>
        </w:tc>
        <w:tc>
          <w:tcPr>
            <w:tcW w:w="450" w:type="dxa"/>
          </w:tcPr>
          <w:p w14:paraId="49C59B31" w14:textId="77777777" w:rsidR="000D599B" w:rsidRDefault="000D599B" w:rsidP="00DD1B44">
            <w:pPr>
              <w:jc w:val="center"/>
              <w:rPr>
                <w:sz w:val="24"/>
                <w:szCs w:val="24"/>
              </w:rPr>
            </w:pPr>
          </w:p>
        </w:tc>
        <w:tc>
          <w:tcPr>
            <w:tcW w:w="2610" w:type="dxa"/>
          </w:tcPr>
          <w:p w14:paraId="3CDF7746" w14:textId="77777777" w:rsidR="000D599B" w:rsidRDefault="001C48CA" w:rsidP="00DD1B44">
            <w:pPr>
              <w:jc w:val="center"/>
              <w:rPr>
                <w:sz w:val="24"/>
                <w:szCs w:val="24"/>
              </w:rPr>
            </w:pPr>
            <w:r>
              <w:rPr>
                <w:sz w:val="24"/>
                <w:szCs w:val="24"/>
              </w:rPr>
              <w:t>All Around</w:t>
            </w:r>
          </w:p>
        </w:tc>
      </w:tr>
      <w:tr w:rsidR="000D599B" w14:paraId="10846ED9" w14:textId="77777777" w:rsidTr="001C48CA">
        <w:tc>
          <w:tcPr>
            <w:tcW w:w="1890" w:type="dxa"/>
          </w:tcPr>
          <w:p w14:paraId="7943ED4E" w14:textId="77777777" w:rsidR="000D599B" w:rsidRDefault="001C48CA" w:rsidP="000D599B">
            <w:pPr>
              <w:rPr>
                <w:sz w:val="24"/>
                <w:szCs w:val="24"/>
              </w:rPr>
            </w:pPr>
            <w:r>
              <w:rPr>
                <w:sz w:val="24"/>
                <w:szCs w:val="24"/>
              </w:rPr>
              <w:t>First</w:t>
            </w:r>
          </w:p>
        </w:tc>
        <w:tc>
          <w:tcPr>
            <w:tcW w:w="2160" w:type="dxa"/>
          </w:tcPr>
          <w:p w14:paraId="3DF3B575" w14:textId="77777777" w:rsidR="000D599B" w:rsidRDefault="00DD1B44" w:rsidP="00DD1B44">
            <w:pPr>
              <w:jc w:val="center"/>
              <w:rPr>
                <w:sz w:val="24"/>
                <w:szCs w:val="24"/>
              </w:rPr>
            </w:pPr>
            <w:r>
              <w:rPr>
                <w:sz w:val="24"/>
                <w:szCs w:val="24"/>
              </w:rPr>
              <w:t>3</w:t>
            </w:r>
          </w:p>
        </w:tc>
        <w:tc>
          <w:tcPr>
            <w:tcW w:w="450" w:type="dxa"/>
          </w:tcPr>
          <w:p w14:paraId="4985278A" w14:textId="77777777" w:rsidR="000D599B" w:rsidRDefault="000D599B" w:rsidP="00DD1B44">
            <w:pPr>
              <w:jc w:val="center"/>
              <w:rPr>
                <w:sz w:val="24"/>
                <w:szCs w:val="24"/>
              </w:rPr>
            </w:pPr>
          </w:p>
        </w:tc>
        <w:tc>
          <w:tcPr>
            <w:tcW w:w="2610" w:type="dxa"/>
          </w:tcPr>
          <w:p w14:paraId="144AB167" w14:textId="77777777" w:rsidR="000D599B" w:rsidRDefault="00DD1B44" w:rsidP="00DD1B44">
            <w:pPr>
              <w:jc w:val="center"/>
              <w:rPr>
                <w:sz w:val="24"/>
                <w:szCs w:val="24"/>
              </w:rPr>
            </w:pPr>
            <w:r>
              <w:rPr>
                <w:sz w:val="24"/>
                <w:szCs w:val="24"/>
              </w:rPr>
              <w:t>6</w:t>
            </w:r>
          </w:p>
        </w:tc>
      </w:tr>
      <w:tr w:rsidR="000D599B" w14:paraId="27321AC9" w14:textId="77777777" w:rsidTr="001C48CA">
        <w:tc>
          <w:tcPr>
            <w:tcW w:w="1890" w:type="dxa"/>
          </w:tcPr>
          <w:p w14:paraId="439D37AD" w14:textId="77777777" w:rsidR="000D599B" w:rsidRDefault="001C48CA" w:rsidP="000D599B">
            <w:pPr>
              <w:rPr>
                <w:sz w:val="24"/>
                <w:szCs w:val="24"/>
              </w:rPr>
            </w:pPr>
            <w:r>
              <w:rPr>
                <w:sz w:val="24"/>
                <w:szCs w:val="24"/>
              </w:rPr>
              <w:t>Second</w:t>
            </w:r>
          </w:p>
        </w:tc>
        <w:tc>
          <w:tcPr>
            <w:tcW w:w="2160" w:type="dxa"/>
          </w:tcPr>
          <w:p w14:paraId="016DAE36" w14:textId="77777777" w:rsidR="000D599B" w:rsidRDefault="00DD1B44" w:rsidP="00DD1B44">
            <w:pPr>
              <w:jc w:val="center"/>
              <w:rPr>
                <w:sz w:val="24"/>
                <w:szCs w:val="24"/>
              </w:rPr>
            </w:pPr>
            <w:r>
              <w:rPr>
                <w:sz w:val="24"/>
                <w:szCs w:val="24"/>
              </w:rPr>
              <w:t>2</w:t>
            </w:r>
          </w:p>
        </w:tc>
        <w:tc>
          <w:tcPr>
            <w:tcW w:w="450" w:type="dxa"/>
          </w:tcPr>
          <w:p w14:paraId="67C0F03B" w14:textId="77777777" w:rsidR="000D599B" w:rsidRDefault="000D599B" w:rsidP="00DD1B44">
            <w:pPr>
              <w:jc w:val="center"/>
              <w:rPr>
                <w:sz w:val="24"/>
                <w:szCs w:val="24"/>
              </w:rPr>
            </w:pPr>
          </w:p>
        </w:tc>
        <w:tc>
          <w:tcPr>
            <w:tcW w:w="2610" w:type="dxa"/>
          </w:tcPr>
          <w:p w14:paraId="6FCD047D" w14:textId="77777777" w:rsidR="000D599B" w:rsidRDefault="00DD1B44" w:rsidP="00DD1B44">
            <w:pPr>
              <w:jc w:val="center"/>
              <w:rPr>
                <w:sz w:val="24"/>
                <w:szCs w:val="24"/>
              </w:rPr>
            </w:pPr>
            <w:r>
              <w:rPr>
                <w:sz w:val="24"/>
                <w:szCs w:val="24"/>
              </w:rPr>
              <w:t>4</w:t>
            </w:r>
          </w:p>
        </w:tc>
      </w:tr>
      <w:tr w:rsidR="000D599B" w14:paraId="2313925F" w14:textId="77777777" w:rsidTr="001C48CA">
        <w:tc>
          <w:tcPr>
            <w:tcW w:w="1890" w:type="dxa"/>
          </w:tcPr>
          <w:p w14:paraId="483A4FBC" w14:textId="77777777" w:rsidR="000D599B" w:rsidRDefault="001C48CA" w:rsidP="000D599B">
            <w:pPr>
              <w:rPr>
                <w:sz w:val="24"/>
                <w:szCs w:val="24"/>
              </w:rPr>
            </w:pPr>
            <w:r>
              <w:rPr>
                <w:sz w:val="24"/>
                <w:szCs w:val="24"/>
              </w:rPr>
              <w:t>Third</w:t>
            </w:r>
          </w:p>
        </w:tc>
        <w:tc>
          <w:tcPr>
            <w:tcW w:w="2160" w:type="dxa"/>
          </w:tcPr>
          <w:p w14:paraId="0011BA6A" w14:textId="77777777" w:rsidR="000D599B" w:rsidRDefault="00DD1B44" w:rsidP="00DD1B44">
            <w:pPr>
              <w:jc w:val="center"/>
              <w:rPr>
                <w:sz w:val="24"/>
                <w:szCs w:val="24"/>
              </w:rPr>
            </w:pPr>
            <w:r>
              <w:rPr>
                <w:sz w:val="24"/>
                <w:szCs w:val="24"/>
              </w:rPr>
              <w:t>1</w:t>
            </w:r>
          </w:p>
        </w:tc>
        <w:tc>
          <w:tcPr>
            <w:tcW w:w="450" w:type="dxa"/>
          </w:tcPr>
          <w:p w14:paraId="43292330" w14:textId="77777777" w:rsidR="000D599B" w:rsidRDefault="000D599B" w:rsidP="00DD1B44">
            <w:pPr>
              <w:jc w:val="center"/>
              <w:rPr>
                <w:sz w:val="24"/>
                <w:szCs w:val="24"/>
              </w:rPr>
            </w:pPr>
          </w:p>
        </w:tc>
        <w:tc>
          <w:tcPr>
            <w:tcW w:w="2610" w:type="dxa"/>
          </w:tcPr>
          <w:p w14:paraId="1C37C880" w14:textId="77777777" w:rsidR="000D599B" w:rsidRDefault="00DD1B44" w:rsidP="00DD1B44">
            <w:pPr>
              <w:jc w:val="center"/>
              <w:rPr>
                <w:sz w:val="24"/>
                <w:szCs w:val="24"/>
              </w:rPr>
            </w:pPr>
            <w:r>
              <w:rPr>
                <w:sz w:val="24"/>
                <w:szCs w:val="24"/>
              </w:rPr>
              <w:t>2</w:t>
            </w:r>
          </w:p>
        </w:tc>
      </w:tr>
    </w:tbl>
    <w:p w14:paraId="40E2FF02" w14:textId="77777777" w:rsidR="00410301" w:rsidRDefault="00410301" w:rsidP="00410301">
      <w:pPr>
        <w:rPr>
          <w:b/>
          <w:sz w:val="24"/>
          <w:szCs w:val="24"/>
        </w:rPr>
      </w:pPr>
    </w:p>
    <w:p w14:paraId="5F5DC7EA" w14:textId="77777777" w:rsidR="000D599B" w:rsidRPr="00410301" w:rsidRDefault="000D599B" w:rsidP="00410301">
      <w:pPr>
        <w:rPr>
          <w:sz w:val="24"/>
          <w:szCs w:val="24"/>
        </w:rPr>
      </w:pPr>
      <w:r w:rsidRPr="00DD1B44">
        <w:rPr>
          <w:b/>
          <w:sz w:val="24"/>
          <w:szCs w:val="24"/>
        </w:rPr>
        <w:lastRenderedPageBreak/>
        <w:t>Level 9 Westerns Points: top five competitors, events and All-Around.</w:t>
      </w:r>
      <w:r w:rsidR="00410301">
        <w:rPr>
          <w:b/>
          <w:sz w:val="24"/>
          <w:szCs w:val="24"/>
        </w:rPr>
        <w:t xml:space="preserve"> </w:t>
      </w:r>
    </w:p>
    <w:tbl>
      <w:tblPr>
        <w:tblStyle w:val="TableGrid"/>
        <w:tblW w:w="7003" w:type="dxa"/>
        <w:tblInd w:w="1368" w:type="dxa"/>
        <w:tblLook w:val="04A0" w:firstRow="1" w:lastRow="0" w:firstColumn="1" w:lastColumn="0" w:noHBand="0" w:noVBand="1"/>
      </w:tblPr>
      <w:tblGrid>
        <w:gridCol w:w="1833"/>
        <w:gridCol w:w="2217"/>
        <w:gridCol w:w="450"/>
        <w:gridCol w:w="2503"/>
      </w:tblGrid>
      <w:tr w:rsidR="000D599B" w14:paraId="1FFA4C4E" w14:textId="77777777" w:rsidTr="00686B23">
        <w:trPr>
          <w:trHeight w:val="328"/>
        </w:trPr>
        <w:tc>
          <w:tcPr>
            <w:tcW w:w="1833" w:type="dxa"/>
          </w:tcPr>
          <w:p w14:paraId="2BCB5432" w14:textId="77777777" w:rsidR="000D599B" w:rsidRDefault="00EF6A95" w:rsidP="00686B23">
            <w:pPr>
              <w:pStyle w:val="ListParagraph"/>
              <w:ind w:left="0"/>
              <w:rPr>
                <w:sz w:val="24"/>
                <w:szCs w:val="24"/>
              </w:rPr>
            </w:pPr>
            <w:r>
              <w:rPr>
                <w:sz w:val="24"/>
                <w:szCs w:val="24"/>
              </w:rPr>
              <w:t>Placement</w:t>
            </w:r>
          </w:p>
        </w:tc>
        <w:tc>
          <w:tcPr>
            <w:tcW w:w="2217" w:type="dxa"/>
          </w:tcPr>
          <w:p w14:paraId="3269C321" w14:textId="77777777" w:rsidR="000D599B" w:rsidRDefault="000D599B" w:rsidP="00DD1B44">
            <w:pPr>
              <w:pStyle w:val="ListParagraph"/>
              <w:ind w:left="0"/>
              <w:jc w:val="center"/>
              <w:rPr>
                <w:sz w:val="24"/>
                <w:szCs w:val="24"/>
              </w:rPr>
            </w:pPr>
            <w:r>
              <w:rPr>
                <w:sz w:val="24"/>
                <w:szCs w:val="24"/>
              </w:rPr>
              <w:t>Events</w:t>
            </w:r>
          </w:p>
        </w:tc>
        <w:tc>
          <w:tcPr>
            <w:tcW w:w="450" w:type="dxa"/>
          </w:tcPr>
          <w:p w14:paraId="1E6F8EF9" w14:textId="77777777" w:rsidR="000D599B" w:rsidRDefault="000D599B" w:rsidP="00DD1B44">
            <w:pPr>
              <w:pStyle w:val="ListParagraph"/>
              <w:ind w:left="0"/>
              <w:jc w:val="center"/>
              <w:rPr>
                <w:sz w:val="24"/>
                <w:szCs w:val="24"/>
              </w:rPr>
            </w:pPr>
          </w:p>
        </w:tc>
        <w:tc>
          <w:tcPr>
            <w:tcW w:w="2503" w:type="dxa"/>
          </w:tcPr>
          <w:p w14:paraId="38CCB2F6" w14:textId="77777777" w:rsidR="000D599B" w:rsidRDefault="000D599B" w:rsidP="00DD1B44">
            <w:pPr>
              <w:pStyle w:val="ListParagraph"/>
              <w:ind w:left="0"/>
              <w:jc w:val="center"/>
              <w:rPr>
                <w:sz w:val="24"/>
                <w:szCs w:val="24"/>
              </w:rPr>
            </w:pPr>
            <w:r>
              <w:rPr>
                <w:sz w:val="24"/>
                <w:szCs w:val="24"/>
              </w:rPr>
              <w:t>All-Around</w:t>
            </w:r>
          </w:p>
        </w:tc>
      </w:tr>
      <w:tr w:rsidR="000D599B" w14:paraId="771DF42C" w14:textId="77777777" w:rsidTr="00686B23">
        <w:trPr>
          <w:trHeight w:val="340"/>
        </w:trPr>
        <w:tc>
          <w:tcPr>
            <w:tcW w:w="1833" w:type="dxa"/>
          </w:tcPr>
          <w:p w14:paraId="604E0402" w14:textId="77777777" w:rsidR="000D599B" w:rsidRDefault="000D599B" w:rsidP="00686B23">
            <w:pPr>
              <w:pStyle w:val="ListParagraph"/>
              <w:ind w:left="0"/>
              <w:rPr>
                <w:sz w:val="24"/>
                <w:szCs w:val="24"/>
              </w:rPr>
            </w:pPr>
            <w:r>
              <w:rPr>
                <w:sz w:val="24"/>
                <w:szCs w:val="24"/>
              </w:rPr>
              <w:t>First</w:t>
            </w:r>
          </w:p>
        </w:tc>
        <w:tc>
          <w:tcPr>
            <w:tcW w:w="2217" w:type="dxa"/>
          </w:tcPr>
          <w:p w14:paraId="2BFC98FE" w14:textId="77777777" w:rsidR="000D599B" w:rsidRDefault="00410301" w:rsidP="00DD1B44">
            <w:pPr>
              <w:pStyle w:val="ListParagraph"/>
              <w:ind w:left="0"/>
              <w:jc w:val="center"/>
              <w:rPr>
                <w:sz w:val="24"/>
                <w:szCs w:val="24"/>
              </w:rPr>
            </w:pPr>
            <w:r>
              <w:rPr>
                <w:sz w:val="24"/>
                <w:szCs w:val="24"/>
              </w:rPr>
              <w:t>10</w:t>
            </w:r>
          </w:p>
        </w:tc>
        <w:tc>
          <w:tcPr>
            <w:tcW w:w="450" w:type="dxa"/>
          </w:tcPr>
          <w:p w14:paraId="14862111" w14:textId="77777777" w:rsidR="000D599B" w:rsidRDefault="000D599B" w:rsidP="00DD1B44">
            <w:pPr>
              <w:pStyle w:val="ListParagraph"/>
              <w:ind w:left="0"/>
              <w:jc w:val="center"/>
              <w:rPr>
                <w:sz w:val="24"/>
                <w:szCs w:val="24"/>
              </w:rPr>
            </w:pPr>
          </w:p>
        </w:tc>
        <w:tc>
          <w:tcPr>
            <w:tcW w:w="2503" w:type="dxa"/>
          </w:tcPr>
          <w:p w14:paraId="78AF4604" w14:textId="77777777" w:rsidR="000D599B" w:rsidRDefault="00410301" w:rsidP="00DD1B44">
            <w:pPr>
              <w:pStyle w:val="ListParagraph"/>
              <w:ind w:left="0"/>
              <w:jc w:val="center"/>
              <w:rPr>
                <w:sz w:val="24"/>
                <w:szCs w:val="24"/>
              </w:rPr>
            </w:pPr>
            <w:r>
              <w:rPr>
                <w:sz w:val="24"/>
                <w:szCs w:val="24"/>
              </w:rPr>
              <w:t>15</w:t>
            </w:r>
          </w:p>
        </w:tc>
      </w:tr>
      <w:tr w:rsidR="000D599B" w14:paraId="10099F70" w14:textId="77777777" w:rsidTr="00686B23">
        <w:trPr>
          <w:trHeight w:val="340"/>
        </w:trPr>
        <w:tc>
          <w:tcPr>
            <w:tcW w:w="1833" w:type="dxa"/>
          </w:tcPr>
          <w:p w14:paraId="532D2B67" w14:textId="77777777" w:rsidR="000D599B" w:rsidRDefault="000D599B" w:rsidP="00686B23">
            <w:pPr>
              <w:pStyle w:val="ListParagraph"/>
              <w:ind w:left="0"/>
              <w:rPr>
                <w:sz w:val="24"/>
                <w:szCs w:val="24"/>
              </w:rPr>
            </w:pPr>
            <w:r>
              <w:rPr>
                <w:sz w:val="24"/>
                <w:szCs w:val="24"/>
              </w:rPr>
              <w:t>Second</w:t>
            </w:r>
          </w:p>
        </w:tc>
        <w:tc>
          <w:tcPr>
            <w:tcW w:w="2217" w:type="dxa"/>
          </w:tcPr>
          <w:p w14:paraId="06E6EC28" w14:textId="77777777" w:rsidR="000D599B" w:rsidRDefault="00410301" w:rsidP="00DD1B44">
            <w:pPr>
              <w:pStyle w:val="ListParagraph"/>
              <w:ind w:left="0"/>
              <w:jc w:val="center"/>
              <w:rPr>
                <w:sz w:val="24"/>
                <w:szCs w:val="24"/>
              </w:rPr>
            </w:pPr>
            <w:r>
              <w:rPr>
                <w:sz w:val="24"/>
                <w:szCs w:val="24"/>
              </w:rPr>
              <w:t>8</w:t>
            </w:r>
          </w:p>
        </w:tc>
        <w:tc>
          <w:tcPr>
            <w:tcW w:w="450" w:type="dxa"/>
          </w:tcPr>
          <w:p w14:paraId="63FE76EC" w14:textId="77777777" w:rsidR="000D599B" w:rsidRDefault="000D599B" w:rsidP="00DD1B44">
            <w:pPr>
              <w:pStyle w:val="ListParagraph"/>
              <w:ind w:left="0"/>
              <w:jc w:val="center"/>
              <w:rPr>
                <w:sz w:val="24"/>
                <w:szCs w:val="24"/>
              </w:rPr>
            </w:pPr>
          </w:p>
        </w:tc>
        <w:tc>
          <w:tcPr>
            <w:tcW w:w="2503" w:type="dxa"/>
          </w:tcPr>
          <w:p w14:paraId="34252502" w14:textId="77777777" w:rsidR="000D599B" w:rsidRDefault="00410301" w:rsidP="00DD1B44">
            <w:pPr>
              <w:pStyle w:val="ListParagraph"/>
              <w:ind w:left="0"/>
              <w:jc w:val="center"/>
              <w:rPr>
                <w:sz w:val="24"/>
                <w:szCs w:val="24"/>
              </w:rPr>
            </w:pPr>
            <w:r>
              <w:rPr>
                <w:sz w:val="24"/>
                <w:szCs w:val="24"/>
              </w:rPr>
              <w:t>13</w:t>
            </w:r>
          </w:p>
        </w:tc>
      </w:tr>
      <w:tr w:rsidR="000D599B" w14:paraId="490B336B" w14:textId="77777777" w:rsidTr="00686B23">
        <w:trPr>
          <w:trHeight w:val="328"/>
        </w:trPr>
        <w:tc>
          <w:tcPr>
            <w:tcW w:w="1833" w:type="dxa"/>
          </w:tcPr>
          <w:p w14:paraId="5C3639C4" w14:textId="77777777" w:rsidR="000D599B" w:rsidRDefault="000D599B" w:rsidP="00686B23">
            <w:pPr>
              <w:pStyle w:val="ListParagraph"/>
              <w:ind w:left="0"/>
              <w:rPr>
                <w:sz w:val="24"/>
                <w:szCs w:val="24"/>
              </w:rPr>
            </w:pPr>
            <w:r>
              <w:rPr>
                <w:sz w:val="24"/>
                <w:szCs w:val="24"/>
              </w:rPr>
              <w:t>Third</w:t>
            </w:r>
          </w:p>
        </w:tc>
        <w:tc>
          <w:tcPr>
            <w:tcW w:w="2217" w:type="dxa"/>
          </w:tcPr>
          <w:p w14:paraId="2753093E" w14:textId="77777777" w:rsidR="000D599B" w:rsidRDefault="00410301" w:rsidP="00DD1B44">
            <w:pPr>
              <w:pStyle w:val="ListParagraph"/>
              <w:ind w:left="0"/>
              <w:jc w:val="center"/>
              <w:rPr>
                <w:sz w:val="24"/>
                <w:szCs w:val="24"/>
              </w:rPr>
            </w:pPr>
            <w:r>
              <w:rPr>
                <w:sz w:val="24"/>
                <w:szCs w:val="24"/>
              </w:rPr>
              <w:t>6</w:t>
            </w:r>
          </w:p>
        </w:tc>
        <w:tc>
          <w:tcPr>
            <w:tcW w:w="450" w:type="dxa"/>
          </w:tcPr>
          <w:p w14:paraId="37965EB9" w14:textId="77777777" w:rsidR="000D599B" w:rsidRDefault="000D599B" w:rsidP="00DD1B44">
            <w:pPr>
              <w:pStyle w:val="ListParagraph"/>
              <w:ind w:left="0"/>
              <w:jc w:val="center"/>
              <w:rPr>
                <w:sz w:val="24"/>
                <w:szCs w:val="24"/>
              </w:rPr>
            </w:pPr>
          </w:p>
        </w:tc>
        <w:tc>
          <w:tcPr>
            <w:tcW w:w="2503" w:type="dxa"/>
          </w:tcPr>
          <w:p w14:paraId="1EBCB8D3" w14:textId="77777777" w:rsidR="000D599B" w:rsidRDefault="00410301" w:rsidP="00DD1B44">
            <w:pPr>
              <w:pStyle w:val="ListParagraph"/>
              <w:ind w:left="0"/>
              <w:jc w:val="center"/>
              <w:rPr>
                <w:sz w:val="24"/>
                <w:szCs w:val="24"/>
              </w:rPr>
            </w:pPr>
            <w:r>
              <w:rPr>
                <w:sz w:val="24"/>
                <w:szCs w:val="24"/>
              </w:rPr>
              <w:t>11</w:t>
            </w:r>
          </w:p>
        </w:tc>
      </w:tr>
      <w:tr w:rsidR="000D599B" w14:paraId="449899F4" w14:textId="77777777" w:rsidTr="00686B23">
        <w:trPr>
          <w:trHeight w:val="340"/>
        </w:trPr>
        <w:tc>
          <w:tcPr>
            <w:tcW w:w="1833" w:type="dxa"/>
          </w:tcPr>
          <w:p w14:paraId="4DC075A0" w14:textId="77777777" w:rsidR="000D599B" w:rsidRDefault="000D599B" w:rsidP="00686B23">
            <w:pPr>
              <w:pStyle w:val="ListParagraph"/>
              <w:ind w:left="0"/>
              <w:rPr>
                <w:sz w:val="24"/>
                <w:szCs w:val="24"/>
              </w:rPr>
            </w:pPr>
            <w:r>
              <w:rPr>
                <w:sz w:val="24"/>
                <w:szCs w:val="24"/>
              </w:rPr>
              <w:t>Fourth</w:t>
            </w:r>
          </w:p>
        </w:tc>
        <w:tc>
          <w:tcPr>
            <w:tcW w:w="2217" w:type="dxa"/>
          </w:tcPr>
          <w:p w14:paraId="6B6D4839" w14:textId="77777777" w:rsidR="000D599B" w:rsidRDefault="00410301" w:rsidP="00DD1B44">
            <w:pPr>
              <w:pStyle w:val="ListParagraph"/>
              <w:ind w:left="0"/>
              <w:jc w:val="center"/>
              <w:rPr>
                <w:sz w:val="24"/>
                <w:szCs w:val="24"/>
              </w:rPr>
            </w:pPr>
            <w:r>
              <w:rPr>
                <w:sz w:val="24"/>
                <w:szCs w:val="24"/>
              </w:rPr>
              <w:t>4</w:t>
            </w:r>
          </w:p>
        </w:tc>
        <w:tc>
          <w:tcPr>
            <w:tcW w:w="450" w:type="dxa"/>
          </w:tcPr>
          <w:p w14:paraId="5A78AF63" w14:textId="77777777" w:rsidR="000D599B" w:rsidRDefault="000D599B" w:rsidP="00DD1B44">
            <w:pPr>
              <w:pStyle w:val="ListParagraph"/>
              <w:ind w:left="0"/>
              <w:jc w:val="center"/>
              <w:rPr>
                <w:sz w:val="24"/>
                <w:szCs w:val="24"/>
              </w:rPr>
            </w:pPr>
          </w:p>
        </w:tc>
        <w:tc>
          <w:tcPr>
            <w:tcW w:w="2503" w:type="dxa"/>
          </w:tcPr>
          <w:p w14:paraId="62ED4C65" w14:textId="77777777" w:rsidR="000D599B" w:rsidRDefault="00410301" w:rsidP="00DD1B44">
            <w:pPr>
              <w:pStyle w:val="ListParagraph"/>
              <w:ind w:left="0"/>
              <w:jc w:val="center"/>
              <w:rPr>
                <w:sz w:val="24"/>
                <w:szCs w:val="24"/>
              </w:rPr>
            </w:pPr>
            <w:r>
              <w:rPr>
                <w:sz w:val="24"/>
                <w:szCs w:val="24"/>
              </w:rPr>
              <w:t>9</w:t>
            </w:r>
          </w:p>
        </w:tc>
      </w:tr>
      <w:tr w:rsidR="000D599B" w14:paraId="02AEE202" w14:textId="77777777" w:rsidTr="00686B23">
        <w:trPr>
          <w:trHeight w:val="352"/>
        </w:trPr>
        <w:tc>
          <w:tcPr>
            <w:tcW w:w="1833" w:type="dxa"/>
          </w:tcPr>
          <w:p w14:paraId="2D57089F" w14:textId="77777777" w:rsidR="000D599B" w:rsidRDefault="000D599B" w:rsidP="00686B23">
            <w:pPr>
              <w:pStyle w:val="ListParagraph"/>
              <w:ind w:left="0"/>
              <w:rPr>
                <w:sz w:val="24"/>
                <w:szCs w:val="24"/>
              </w:rPr>
            </w:pPr>
            <w:r>
              <w:rPr>
                <w:sz w:val="24"/>
                <w:szCs w:val="24"/>
              </w:rPr>
              <w:t>Fifth</w:t>
            </w:r>
          </w:p>
        </w:tc>
        <w:tc>
          <w:tcPr>
            <w:tcW w:w="2217" w:type="dxa"/>
          </w:tcPr>
          <w:p w14:paraId="7EF29393" w14:textId="77777777" w:rsidR="000D599B" w:rsidRDefault="00410301" w:rsidP="00DD1B44">
            <w:pPr>
              <w:pStyle w:val="ListParagraph"/>
              <w:ind w:left="0"/>
              <w:jc w:val="center"/>
              <w:rPr>
                <w:sz w:val="24"/>
                <w:szCs w:val="24"/>
              </w:rPr>
            </w:pPr>
            <w:r>
              <w:rPr>
                <w:sz w:val="24"/>
                <w:szCs w:val="24"/>
              </w:rPr>
              <w:t>3</w:t>
            </w:r>
          </w:p>
        </w:tc>
        <w:tc>
          <w:tcPr>
            <w:tcW w:w="450" w:type="dxa"/>
          </w:tcPr>
          <w:p w14:paraId="3B146A1C" w14:textId="77777777" w:rsidR="000D599B" w:rsidRDefault="000D599B" w:rsidP="00DD1B44">
            <w:pPr>
              <w:pStyle w:val="ListParagraph"/>
              <w:ind w:left="0"/>
              <w:jc w:val="center"/>
              <w:rPr>
                <w:sz w:val="24"/>
                <w:szCs w:val="24"/>
              </w:rPr>
            </w:pPr>
          </w:p>
        </w:tc>
        <w:tc>
          <w:tcPr>
            <w:tcW w:w="2503" w:type="dxa"/>
          </w:tcPr>
          <w:p w14:paraId="193789D1" w14:textId="77777777" w:rsidR="000D599B" w:rsidRDefault="00410301" w:rsidP="00DD1B44">
            <w:pPr>
              <w:pStyle w:val="ListParagraph"/>
              <w:ind w:left="0"/>
              <w:jc w:val="center"/>
              <w:rPr>
                <w:sz w:val="24"/>
                <w:szCs w:val="24"/>
              </w:rPr>
            </w:pPr>
            <w:r>
              <w:rPr>
                <w:sz w:val="24"/>
                <w:szCs w:val="24"/>
              </w:rPr>
              <w:t>8</w:t>
            </w:r>
          </w:p>
        </w:tc>
      </w:tr>
    </w:tbl>
    <w:p w14:paraId="0A211A5B" w14:textId="77777777" w:rsidR="000D599B" w:rsidRDefault="000D599B" w:rsidP="000D599B">
      <w:pPr>
        <w:pStyle w:val="ListParagraph"/>
        <w:spacing w:after="0" w:line="240" w:lineRule="auto"/>
        <w:rPr>
          <w:sz w:val="24"/>
          <w:szCs w:val="24"/>
        </w:rPr>
      </w:pPr>
    </w:p>
    <w:p w14:paraId="32FCCE4F" w14:textId="77777777" w:rsidR="007253EB" w:rsidRPr="007253EB" w:rsidRDefault="007253EB" w:rsidP="000D599B">
      <w:pPr>
        <w:pStyle w:val="ListParagraph"/>
        <w:spacing w:after="0" w:line="240" w:lineRule="auto"/>
        <w:rPr>
          <w:b/>
          <w:sz w:val="24"/>
          <w:szCs w:val="24"/>
        </w:rPr>
      </w:pPr>
      <w:r w:rsidRPr="007253EB">
        <w:rPr>
          <w:b/>
          <w:sz w:val="24"/>
          <w:szCs w:val="24"/>
        </w:rPr>
        <w:t>Bonus points: Being named to the JO Level 9 team: 15 points.</w:t>
      </w:r>
    </w:p>
    <w:p w14:paraId="27836E7B" w14:textId="77777777" w:rsidR="007253EB" w:rsidRDefault="007253EB" w:rsidP="000D599B">
      <w:pPr>
        <w:pStyle w:val="ListParagraph"/>
        <w:spacing w:after="0" w:line="240" w:lineRule="auto"/>
        <w:rPr>
          <w:sz w:val="24"/>
          <w:szCs w:val="24"/>
        </w:rPr>
      </w:pPr>
    </w:p>
    <w:p w14:paraId="78321B57" w14:textId="77777777" w:rsidR="000D599B" w:rsidRPr="00DD1B44" w:rsidRDefault="000D599B" w:rsidP="00DD1B44">
      <w:pPr>
        <w:spacing w:after="0" w:line="240" w:lineRule="auto"/>
        <w:jc w:val="center"/>
        <w:rPr>
          <w:b/>
          <w:sz w:val="24"/>
          <w:szCs w:val="24"/>
        </w:rPr>
      </w:pPr>
      <w:r w:rsidRPr="00DD1B44">
        <w:rPr>
          <w:b/>
          <w:sz w:val="24"/>
          <w:szCs w:val="24"/>
        </w:rPr>
        <w:t>Level 10 Nationals Points: Top Ten competitors, events and All- Around</w:t>
      </w:r>
    </w:p>
    <w:tbl>
      <w:tblPr>
        <w:tblStyle w:val="TableGrid"/>
        <w:tblW w:w="7088" w:type="dxa"/>
        <w:tblInd w:w="1284" w:type="dxa"/>
        <w:tblLook w:val="04A0" w:firstRow="1" w:lastRow="0" w:firstColumn="1" w:lastColumn="0" w:noHBand="0" w:noVBand="1"/>
      </w:tblPr>
      <w:tblGrid>
        <w:gridCol w:w="1884"/>
        <w:gridCol w:w="2250"/>
        <w:gridCol w:w="450"/>
        <w:gridCol w:w="2504"/>
      </w:tblGrid>
      <w:tr w:rsidR="000D599B" w14:paraId="0C4502DE" w14:textId="77777777" w:rsidTr="00686B23">
        <w:trPr>
          <w:trHeight w:val="326"/>
        </w:trPr>
        <w:tc>
          <w:tcPr>
            <w:tcW w:w="1884" w:type="dxa"/>
          </w:tcPr>
          <w:p w14:paraId="354FD912" w14:textId="77777777" w:rsidR="000D599B" w:rsidRDefault="00EF6A95" w:rsidP="00686B23">
            <w:pPr>
              <w:pStyle w:val="ListParagraph"/>
              <w:ind w:left="0"/>
              <w:rPr>
                <w:sz w:val="24"/>
                <w:szCs w:val="24"/>
              </w:rPr>
            </w:pPr>
            <w:r>
              <w:rPr>
                <w:sz w:val="24"/>
                <w:szCs w:val="24"/>
              </w:rPr>
              <w:t>Placement</w:t>
            </w:r>
          </w:p>
        </w:tc>
        <w:tc>
          <w:tcPr>
            <w:tcW w:w="2250" w:type="dxa"/>
          </w:tcPr>
          <w:p w14:paraId="53475E88" w14:textId="77777777" w:rsidR="000D599B" w:rsidRDefault="00410301" w:rsidP="00410301">
            <w:pPr>
              <w:pStyle w:val="ListParagraph"/>
              <w:ind w:left="0"/>
              <w:jc w:val="center"/>
              <w:rPr>
                <w:sz w:val="24"/>
                <w:szCs w:val="24"/>
              </w:rPr>
            </w:pPr>
            <w:r>
              <w:rPr>
                <w:sz w:val="24"/>
                <w:szCs w:val="24"/>
              </w:rPr>
              <w:t>Events</w:t>
            </w:r>
          </w:p>
        </w:tc>
        <w:tc>
          <w:tcPr>
            <w:tcW w:w="450" w:type="dxa"/>
          </w:tcPr>
          <w:p w14:paraId="74025CD2" w14:textId="77777777" w:rsidR="000D599B" w:rsidRDefault="000D599B" w:rsidP="00410301">
            <w:pPr>
              <w:pStyle w:val="ListParagraph"/>
              <w:ind w:left="0"/>
              <w:jc w:val="center"/>
              <w:rPr>
                <w:sz w:val="24"/>
                <w:szCs w:val="24"/>
              </w:rPr>
            </w:pPr>
          </w:p>
        </w:tc>
        <w:tc>
          <w:tcPr>
            <w:tcW w:w="2504" w:type="dxa"/>
          </w:tcPr>
          <w:p w14:paraId="19AFE731" w14:textId="77777777" w:rsidR="000D599B" w:rsidRDefault="00410301" w:rsidP="00410301">
            <w:pPr>
              <w:pStyle w:val="ListParagraph"/>
              <w:ind w:left="0"/>
              <w:jc w:val="center"/>
              <w:rPr>
                <w:sz w:val="24"/>
                <w:szCs w:val="24"/>
              </w:rPr>
            </w:pPr>
            <w:r>
              <w:rPr>
                <w:sz w:val="24"/>
                <w:szCs w:val="24"/>
              </w:rPr>
              <w:t>All- Around</w:t>
            </w:r>
          </w:p>
        </w:tc>
      </w:tr>
      <w:tr w:rsidR="000D599B" w14:paraId="4C6E0117" w14:textId="77777777" w:rsidTr="00686B23">
        <w:trPr>
          <w:trHeight w:val="326"/>
        </w:trPr>
        <w:tc>
          <w:tcPr>
            <w:tcW w:w="1884" w:type="dxa"/>
          </w:tcPr>
          <w:p w14:paraId="4E8BBDBD" w14:textId="77777777" w:rsidR="000D599B" w:rsidRDefault="000D599B" w:rsidP="00686B23">
            <w:pPr>
              <w:pStyle w:val="ListParagraph"/>
              <w:ind w:left="0"/>
              <w:rPr>
                <w:sz w:val="24"/>
                <w:szCs w:val="24"/>
              </w:rPr>
            </w:pPr>
            <w:r>
              <w:rPr>
                <w:sz w:val="24"/>
                <w:szCs w:val="24"/>
              </w:rPr>
              <w:t>First</w:t>
            </w:r>
          </w:p>
        </w:tc>
        <w:tc>
          <w:tcPr>
            <w:tcW w:w="2250" w:type="dxa"/>
          </w:tcPr>
          <w:p w14:paraId="61FAD340" w14:textId="77777777" w:rsidR="000D599B" w:rsidRDefault="000D599B" w:rsidP="00410301">
            <w:pPr>
              <w:pStyle w:val="ListParagraph"/>
              <w:ind w:left="0"/>
              <w:jc w:val="center"/>
              <w:rPr>
                <w:sz w:val="24"/>
                <w:szCs w:val="24"/>
              </w:rPr>
            </w:pPr>
            <w:r>
              <w:rPr>
                <w:sz w:val="24"/>
                <w:szCs w:val="24"/>
              </w:rPr>
              <w:t>20</w:t>
            </w:r>
          </w:p>
        </w:tc>
        <w:tc>
          <w:tcPr>
            <w:tcW w:w="450" w:type="dxa"/>
          </w:tcPr>
          <w:p w14:paraId="6E87250D" w14:textId="77777777" w:rsidR="000D599B" w:rsidRDefault="000D599B" w:rsidP="00410301">
            <w:pPr>
              <w:pStyle w:val="ListParagraph"/>
              <w:ind w:left="0"/>
              <w:jc w:val="center"/>
              <w:rPr>
                <w:sz w:val="24"/>
                <w:szCs w:val="24"/>
              </w:rPr>
            </w:pPr>
          </w:p>
        </w:tc>
        <w:tc>
          <w:tcPr>
            <w:tcW w:w="2504" w:type="dxa"/>
          </w:tcPr>
          <w:p w14:paraId="51A545A7" w14:textId="77777777" w:rsidR="000D599B" w:rsidRDefault="000D599B" w:rsidP="00410301">
            <w:pPr>
              <w:pStyle w:val="ListParagraph"/>
              <w:ind w:left="0"/>
              <w:jc w:val="center"/>
              <w:rPr>
                <w:sz w:val="24"/>
                <w:szCs w:val="24"/>
              </w:rPr>
            </w:pPr>
            <w:r>
              <w:rPr>
                <w:sz w:val="24"/>
                <w:szCs w:val="24"/>
              </w:rPr>
              <w:t>25</w:t>
            </w:r>
          </w:p>
        </w:tc>
      </w:tr>
      <w:tr w:rsidR="000D599B" w14:paraId="57F25EE5" w14:textId="77777777" w:rsidTr="00686B23">
        <w:trPr>
          <w:trHeight w:val="315"/>
        </w:trPr>
        <w:tc>
          <w:tcPr>
            <w:tcW w:w="1884" w:type="dxa"/>
          </w:tcPr>
          <w:p w14:paraId="332CBF00" w14:textId="77777777" w:rsidR="000D599B" w:rsidRDefault="000D599B" w:rsidP="00686B23">
            <w:pPr>
              <w:pStyle w:val="ListParagraph"/>
              <w:ind w:left="0"/>
              <w:rPr>
                <w:sz w:val="24"/>
                <w:szCs w:val="24"/>
              </w:rPr>
            </w:pPr>
            <w:r>
              <w:rPr>
                <w:sz w:val="24"/>
                <w:szCs w:val="24"/>
              </w:rPr>
              <w:t>Second</w:t>
            </w:r>
          </w:p>
        </w:tc>
        <w:tc>
          <w:tcPr>
            <w:tcW w:w="2250" w:type="dxa"/>
          </w:tcPr>
          <w:p w14:paraId="56A82F33" w14:textId="77777777" w:rsidR="000D599B" w:rsidRDefault="000D599B" w:rsidP="00410301">
            <w:pPr>
              <w:pStyle w:val="ListParagraph"/>
              <w:ind w:left="0"/>
              <w:jc w:val="center"/>
              <w:rPr>
                <w:sz w:val="24"/>
                <w:szCs w:val="24"/>
              </w:rPr>
            </w:pPr>
            <w:r>
              <w:rPr>
                <w:sz w:val="24"/>
                <w:szCs w:val="24"/>
              </w:rPr>
              <w:t>18</w:t>
            </w:r>
          </w:p>
        </w:tc>
        <w:tc>
          <w:tcPr>
            <w:tcW w:w="450" w:type="dxa"/>
          </w:tcPr>
          <w:p w14:paraId="0D27AD51" w14:textId="77777777" w:rsidR="000D599B" w:rsidRDefault="000D599B" w:rsidP="00410301">
            <w:pPr>
              <w:pStyle w:val="ListParagraph"/>
              <w:ind w:left="0"/>
              <w:jc w:val="center"/>
              <w:rPr>
                <w:sz w:val="24"/>
                <w:szCs w:val="24"/>
              </w:rPr>
            </w:pPr>
          </w:p>
        </w:tc>
        <w:tc>
          <w:tcPr>
            <w:tcW w:w="2504" w:type="dxa"/>
          </w:tcPr>
          <w:p w14:paraId="4630C495" w14:textId="77777777" w:rsidR="000D599B" w:rsidRDefault="000D599B" w:rsidP="00410301">
            <w:pPr>
              <w:pStyle w:val="ListParagraph"/>
              <w:ind w:left="0"/>
              <w:jc w:val="center"/>
              <w:rPr>
                <w:sz w:val="24"/>
                <w:szCs w:val="24"/>
              </w:rPr>
            </w:pPr>
            <w:r>
              <w:rPr>
                <w:sz w:val="24"/>
                <w:szCs w:val="24"/>
              </w:rPr>
              <w:t>23</w:t>
            </w:r>
          </w:p>
        </w:tc>
      </w:tr>
      <w:tr w:rsidR="000D599B" w14:paraId="3EE2106F" w14:textId="77777777" w:rsidTr="00686B23">
        <w:trPr>
          <w:trHeight w:val="326"/>
        </w:trPr>
        <w:tc>
          <w:tcPr>
            <w:tcW w:w="1884" w:type="dxa"/>
          </w:tcPr>
          <w:p w14:paraId="082F5E12" w14:textId="77777777" w:rsidR="000D599B" w:rsidRDefault="000D599B" w:rsidP="00686B23">
            <w:pPr>
              <w:pStyle w:val="ListParagraph"/>
              <w:ind w:left="0"/>
              <w:rPr>
                <w:sz w:val="24"/>
                <w:szCs w:val="24"/>
              </w:rPr>
            </w:pPr>
            <w:r>
              <w:rPr>
                <w:sz w:val="24"/>
                <w:szCs w:val="24"/>
              </w:rPr>
              <w:t>Third</w:t>
            </w:r>
          </w:p>
        </w:tc>
        <w:tc>
          <w:tcPr>
            <w:tcW w:w="2250" w:type="dxa"/>
          </w:tcPr>
          <w:p w14:paraId="1C389B14" w14:textId="77777777" w:rsidR="000D599B" w:rsidRDefault="000D599B" w:rsidP="00410301">
            <w:pPr>
              <w:pStyle w:val="ListParagraph"/>
              <w:ind w:left="0"/>
              <w:jc w:val="center"/>
              <w:rPr>
                <w:sz w:val="24"/>
                <w:szCs w:val="24"/>
              </w:rPr>
            </w:pPr>
            <w:r>
              <w:rPr>
                <w:sz w:val="24"/>
                <w:szCs w:val="24"/>
              </w:rPr>
              <w:t>16</w:t>
            </w:r>
          </w:p>
        </w:tc>
        <w:tc>
          <w:tcPr>
            <w:tcW w:w="450" w:type="dxa"/>
          </w:tcPr>
          <w:p w14:paraId="42A20D21" w14:textId="77777777" w:rsidR="000D599B" w:rsidRDefault="000D599B" w:rsidP="00410301">
            <w:pPr>
              <w:pStyle w:val="ListParagraph"/>
              <w:ind w:left="0"/>
              <w:jc w:val="center"/>
              <w:rPr>
                <w:sz w:val="24"/>
                <w:szCs w:val="24"/>
              </w:rPr>
            </w:pPr>
          </w:p>
        </w:tc>
        <w:tc>
          <w:tcPr>
            <w:tcW w:w="2504" w:type="dxa"/>
          </w:tcPr>
          <w:p w14:paraId="5DDE9409" w14:textId="77777777" w:rsidR="000D599B" w:rsidRDefault="000D599B" w:rsidP="00410301">
            <w:pPr>
              <w:pStyle w:val="ListParagraph"/>
              <w:ind w:left="0"/>
              <w:jc w:val="center"/>
              <w:rPr>
                <w:sz w:val="24"/>
                <w:szCs w:val="24"/>
              </w:rPr>
            </w:pPr>
            <w:r>
              <w:rPr>
                <w:sz w:val="24"/>
                <w:szCs w:val="24"/>
              </w:rPr>
              <w:t>21</w:t>
            </w:r>
          </w:p>
        </w:tc>
      </w:tr>
      <w:tr w:rsidR="000D599B" w14:paraId="2FCBDC91" w14:textId="77777777" w:rsidTr="00686B23">
        <w:trPr>
          <w:trHeight w:val="326"/>
        </w:trPr>
        <w:tc>
          <w:tcPr>
            <w:tcW w:w="1884" w:type="dxa"/>
          </w:tcPr>
          <w:p w14:paraId="019D5323" w14:textId="77777777" w:rsidR="000D599B" w:rsidRDefault="000D599B" w:rsidP="00686B23">
            <w:pPr>
              <w:pStyle w:val="ListParagraph"/>
              <w:ind w:left="0"/>
              <w:rPr>
                <w:sz w:val="24"/>
                <w:szCs w:val="24"/>
              </w:rPr>
            </w:pPr>
            <w:r>
              <w:rPr>
                <w:sz w:val="24"/>
                <w:szCs w:val="24"/>
              </w:rPr>
              <w:t>Fourth</w:t>
            </w:r>
          </w:p>
        </w:tc>
        <w:tc>
          <w:tcPr>
            <w:tcW w:w="2250" w:type="dxa"/>
          </w:tcPr>
          <w:p w14:paraId="0B8B0CE8" w14:textId="77777777" w:rsidR="000D599B" w:rsidRDefault="000D599B" w:rsidP="00410301">
            <w:pPr>
              <w:pStyle w:val="ListParagraph"/>
              <w:ind w:left="0"/>
              <w:jc w:val="center"/>
              <w:rPr>
                <w:sz w:val="24"/>
                <w:szCs w:val="24"/>
              </w:rPr>
            </w:pPr>
            <w:r>
              <w:rPr>
                <w:sz w:val="24"/>
                <w:szCs w:val="24"/>
              </w:rPr>
              <w:t>14</w:t>
            </w:r>
          </w:p>
        </w:tc>
        <w:tc>
          <w:tcPr>
            <w:tcW w:w="450" w:type="dxa"/>
          </w:tcPr>
          <w:p w14:paraId="707AD3AE" w14:textId="77777777" w:rsidR="000D599B" w:rsidRDefault="000D599B" w:rsidP="00410301">
            <w:pPr>
              <w:pStyle w:val="ListParagraph"/>
              <w:ind w:left="0"/>
              <w:jc w:val="center"/>
              <w:rPr>
                <w:sz w:val="24"/>
                <w:szCs w:val="24"/>
              </w:rPr>
            </w:pPr>
          </w:p>
        </w:tc>
        <w:tc>
          <w:tcPr>
            <w:tcW w:w="2504" w:type="dxa"/>
          </w:tcPr>
          <w:p w14:paraId="3317B6C8" w14:textId="77777777" w:rsidR="000D599B" w:rsidRDefault="000D599B" w:rsidP="00410301">
            <w:pPr>
              <w:pStyle w:val="ListParagraph"/>
              <w:ind w:left="0"/>
              <w:jc w:val="center"/>
              <w:rPr>
                <w:sz w:val="24"/>
                <w:szCs w:val="24"/>
              </w:rPr>
            </w:pPr>
            <w:r>
              <w:rPr>
                <w:sz w:val="24"/>
                <w:szCs w:val="24"/>
              </w:rPr>
              <w:t>19</w:t>
            </w:r>
          </w:p>
        </w:tc>
      </w:tr>
      <w:tr w:rsidR="000D599B" w14:paraId="5CD75977" w14:textId="77777777" w:rsidTr="00686B23">
        <w:trPr>
          <w:trHeight w:val="326"/>
        </w:trPr>
        <w:tc>
          <w:tcPr>
            <w:tcW w:w="1884" w:type="dxa"/>
          </w:tcPr>
          <w:p w14:paraId="3AD96C36" w14:textId="77777777" w:rsidR="000D599B" w:rsidRDefault="000D599B" w:rsidP="00686B23">
            <w:pPr>
              <w:pStyle w:val="ListParagraph"/>
              <w:ind w:left="0"/>
              <w:rPr>
                <w:sz w:val="24"/>
                <w:szCs w:val="24"/>
              </w:rPr>
            </w:pPr>
            <w:r>
              <w:rPr>
                <w:sz w:val="24"/>
                <w:szCs w:val="24"/>
              </w:rPr>
              <w:t>Fifth</w:t>
            </w:r>
          </w:p>
        </w:tc>
        <w:tc>
          <w:tcPr>
            <w:tcW w:w="2250" w:type="dxa"/>
          </w:tcPr>
          <w:p w14:paraId="42191CAC" w14:textId="77777777" w:rsidR="000D599B" w:rsidRDefault="000D599B" w:rsidP="00410301">
            <w:pPr>
              <w:pStyle w:val="ListParagraph"/>
              <w:ind w:left="0"/>
              <w:jc w:val="center"/>
              <w:rPr>
                <w:sz w:val="24"/>
                <w:szCs w:val="24"/>
              </w:rPr>
            </w:pPr>
            <w:r>
              <w:rPr>
                <w:sz w:val="24"/>
                <w:szCs w:val="24"/>
              </w:rPr>
              <w:t>12</w:t>
            </w:r>
          </w:p>
        </w:tc>
        <w:tc>
          <w:tcPr>
            <w:tcW w:w="450" w:type="dxa"/>
          </w:tcPr>
          <w:p w14:paraId="586DD025" w14:textId="77777777" w:rsidR="000D599B" w:rsidRDefault="000D599B" w:rsidP="00410301">
            <w:pPr>
              <w:pStyle w:val="ListParagraph"/>
              <w:ind w:left="0"/>
              <w:jc w:val="center"/>
              <w:rPr>
                <w:sz w:val="24"/>
                <w:szCs w:val="24"/>
              </w:rPr>
            </w:pPr>
          </w:p>
        </w:tc>
        <w:tc>
          <w:tcPr>
            <w:tcW w:w="2504" w:type="dxa"/>
          </w:tcPr>
          <w:p w14:paraId="07D6F73B" w14:textId="77777777" w:rsidR="000D599B" w:rsidRDefault="000D599B" w:rsidP="00410301">
            <w:pPr>
              <w:pStyle w:val="ListParagraph"/>
              <w:ind w:left="0"/>
              <w:jc w:val="center"/>
              <w:rPr>
                <w:sz w:val="24"/>
                <w:szCs w:val="24"/>
              </w:rPr>
            </w:pPr>
            <w:r>
              <w:rPr>
                <w:sz w:val="24"/>
                <w:szCs w:val="24"/>
              </w:rPr>
              <w:t>17</w:t>
            </w:r>
          </w:p>
        </w:tc>
      </w:tr>
      <w:tr w:rsidR="000D599B" w14:paraId="659F004A" w14:textId="77777777" w:rsidTr="00686B23">
        <w:trPr>
          <w:trHeight w:val="315"/>
        </w:trPr>
        <w:tc>
          <w:tcPr>
            <w:tcW w:w="1884" w:type="dxa"/>
          </w:tcPr>
          <w:p w14:paraId="4C900B90" w14:textId="77777777" w:rsidR="000D599B" w:rsidRDefault="000D599B" w:rsidP="00686B23">
            <w:pPr>
              <w:pStyle w:val="ListParagraph"/>
              <w:ind w:left="0"/>
              <w:rPr>
                <w:sz w:val="24"/>
                <w:szCs w:val="24"/>
              </w:rPr>
            </w:pPr>
            <w:r>
              <w:rPr>
                <w:sz w:val="24"/>
                <w:szCs w:val="24"/>
              </w:rPr>
              <w:t>Sixth</w:t>
            </w:r>
          </w:p>
        </w:tc>
        <w:tc>
          <w:tcPr>
            <w:tcW w:w="2250" w:type="dxa"/>
          </w:tcPr>
          <w:p w14:paraId="4D186B47" w14:textId="77777777" w:rsidR="000D599B" w:rsidRDefault="000D599B" w:rsidP="00410301">
            <w:pPr>
              <w:pStyle w:val="ListParagraph"/>
              <w:ind w:left="0"/>
              <w:jc w:val="center"/>
              <w:rPr>
                <w:sz w:val="24"/>
                <w:szCs w:val="24"/>
              </w:rPr>
            </w:pPr>
            <w:r>
              <w:rPr>
                <w:sz w:val="24"/>
                <w:szCs w:val="24"/>
              </w:rPr>
              <w:t>10</w:t>
            </w:r>
          </w:p>
        </w:tc>
        <w:tc>
          <w:tcPr>
            <w:tcW w:w="450" w:type="dxa"/>
          </w:tcPr>
          <w:p w14:paraId="3CD86613" w14:textId="77777777" w:rsidR="000D599B" w:rsidRDefault="000D599B" w:rsidP="00410301">
            <w:pPr>
              <w:pStyle w:val="ListParagraph"/>
              <w:ind w:left="0"/>
              <w:jc w:val="center"/>
              <w:rPr>
                <w:sz w:val="24"/>
                <w:szCs w:val="24"/>
              </w:rPr>
            </w:pPr>
          </w:p>
        </w:tc>
        <w:tc>
          <w:tcPr>
            <w:tcW w:w="2504" w:type="dxa"/>
          </w:tcPr>
          <w:p w14:paraId="54D0B43A" w14:textId="77777777" w:rsidR="000D599B" w:rsidRDefault="000D599B" w:rsidP="00410301">
            <w:pPr>
              <w:pStyle w:val="ListParagraph"/>
              <w:ind w:left="0"/>
              <w:jc w:val="center"/>
              <w:rPr>
                <w:sz w:val="24"/>
                <w:szCs w:val="24"/>
              </w:rPr>
            </w:pPr>
            <w:r>
              <w:rPr>
                <w:sz w:val="24"/>
                <w:szCs w:val="24"/>
              </w:rPr>
              <w:t>15</w:t>
            </w:r>
          </w:p>
        </w:tc>
      </w:tr>
      <w:tr w:rsidR="000D599B" w14:paraId="50FCE101" w14:textId="77777777" w:rsidTr="00686B23">
        <w:trPr>
          <w:trHeight w:val="326"/>
        </w:trPr>
        <w:tc>
          <w:tcPr>
            <w:tcW w:w="1884" w:type="dxa"/>
          </w:tcPr>
          <w:p w14:paraId="1FDB1451" w14:textId="77777777" w:rsidR="000D599B" w:rsidRDefault="000D599B" w:rsidP="00686B23">
            <w:pPr>
              <w:pStyle w:val="ListParagraph"/>
              <w:ind w:left="0"/>
              <w:rPr>
                <w:sz w:val="24"/>
                <w:szCs w:val="24"/>
              </w:rPr>
            </w:pPr>
            <w:r>
              <w:rPr>
                <w:sz w:val="24"/>
                <w:szCs w:val="24"/>
              </w:rPr>
              <w:t>Seventh</w:t>
            </w:r>
          </w:p>
        </w:tc>
        <w:tc>
          <w:tcPr>
            <w:tcW w:w="2250" w:type="dxa"/>
          </w:tcPr>
          <w:p w14:paraId="32A71D73" w14:textId="77777777" w:rsidR="000D599B" w:rsidRDefault="000D599B" w:rsidP="00410301">
            <w:pPr>
              <w:pStyle w:val="ListParagraph"/>
              <w:ind w:left="0"/>
              <w:jc w:val="center"/>
              <w:rPr>
                <w:sz w:val="24"/>
                <w:szCs w:val="24"/>
              </w:rPr>
            </w:pPr>
            <w:r>
              <w:rPr>
                <w:sz w:val="24"/>
                <w:szCs w:val="24"/>
              </w:rPr>
              <w:t>8</w:t>
            </w:r>
          </w:p>
        </w:tc>
        <w:tc>
          <w:tcPr>
            <w:tcW w:w="450" w:type="dxa"/>
          </w:tcPr>
          <w:p w14:paraId="50219D31" w14:textId="77777777" w:rsidR="000D599B" w:rsidRDefault="000D599B" w:rsidP="00410301">
            <w:pPr>
              <w:pStyle w:val="ListParagraph"/>
              <w:ind w:left="0"/>
              <w:jc w:val="center"/>
              <w:rPr>
                <w:sz w:val="24"/>
                <w:szCs w:val="24"/>
              </w:rPr>
            </w:pPr>
          </w:p>
        </w:tc>
        <w:tc>
          <w:tcPr>
            <w:tcW w:w="2504" w:type="dxa"/>
          </w:tcPr>
          <w:p w14:paraId="34984787" w14:textId="77777777" w:rsidR="000D599B" w:rsidRDefault="000D599B" w:rsidP="00410301">
            <w:pPr>
              <w:pStyle w:val="ListParagraph"/>
              <w:ind w:left="0"/>
              <w:jc w:val="center"/>
              <w:rPr>
                <w:sz w:val="24"/>
                <w:szCs w:val="24"/>
              </w:rPr>
            </w:pPr>
            <w:r>
              <w:rPr>
                <w:sz w:val="24"/>
                <w:szCs w:val="24"/>
              </w:rPr>
              <w:t>13</w:t>
            </w:r>
          </w:p>
        </w:tc>
      </w:tr>
      <w:tr w:rsidR="000D599B" w14:paraId="577B1CD4" w14:textId="77777777" w:rsidTr="00686B23">
        <w:trPr>
          <w:trHeight w:val="326"/>
        </w:trPr>
        <w:tc>
          <w:tcPr>
            <w:tcW w:w="1884" w:type="dxa"/>
          </w:tcPr>
          <w:p w14:paraId="1050D0D6" w14:textId="77777777" w:rsidR="000D599B" w:rsidRDefault="000D599B" w:rsidP="00686B23">
            <w:pPr>
              <w:pStyle w:val="ListParagraph"/>
              <w:ind w:left="0"/>
              <w:rPr>
                <w:sz w:val="24"/>
                <w:szCs w:val="24"/>
              </w:rPr>
            </w:pPr>
            <w:r>
              <w:rPr>
                <w:sz w:val="24"/>
                <w:szCs w:val="24"/>
              </w:rPr>
              <w:t>Eight</w:t>
            </w:r>
          </w:p>
        </w:tc>
        <w:tc>
          <w:tcPr>
            <w:tcW w:w="2250" w:type="dxa"/>
          </w:tcPr>
          <w:p w14:paraId="076863AF" w14:textId="77777777" w:rsidR="000D599B" w:rsidRDefault="000D599B" w:rsidP="00410301">
            <w:pPr>
              <w:pStyle w:val="ListParagraph"/>
              <w:ind w:left="0"/>
              <w:jc w:val="center"/>
              <w:rPr>
                <w:sz w:val="24"/>
                <w:szCs w:val="24"/>
              </w:rPr>
            </w:pPr>
            <w:r>
              <w:rPr>
                <w:sz w:val="24"/>
                <w:szCs w:val="24"/>
              </w:rPr>
              <w:t>6</w:t>
            </w:r>
          </w:p>
        </w:tc>
        <w:tc>
          <w:tcPr>
            <w:tcW w:w="450" w:type="dxa"/>
          </w:tcPr>
          <w:p w14:paraId="4AC4DE0E" w14:textId="77777777" w:rsidR="000D599B" w:rsidRDefault="000D599B" w:rsidP="00410301">
            <w:pPr>
              <w:pStyle w:val="ListParagraph"/>
              <w:ind w:left="0"/>
              <w:jc w:val="center"/>
              <w:rPr>
                <w:sz w:val="24"/>
                <w:szCs w:val="24"/>
              </w:rPr>
            </w:pPr>
          </w:p>
        </w:tc>
        <w:tc>
          <w:tcPr>
            <w:tcW w:w="2504" w:type="dxa"/>
          </w:tcPr>
          <w:p w14:paraId="7D87A2BD" w14:textId="77777777" w:rsidR="000D599B" w:rsidRDefault="000D599B" w:rsidP="00410301">
            <w:pPr>
              <w:pStyle w:val="ListParagraph"/>
              <w:ind w:left="0"/>
              <w:jc w:val="center"/>
              <w:rPr>
                <w:sz w:val="24"/>
                <w:szCs w:val="24"/>
              </w:rPr>
            </w:pPr>
            <w:r>
              <w:rPr>
                <w:sz w:val="24"/>
                <w:szCs w:val="24"/>
              </w:rPr>
              <w:t>11</w:t>
            </w:r>
          </w:p>
        </w:tc>
      </w:tr>
      <w:tr w:rsidR="000D599B" w14:paraId="6BB1B2FE" w14:textId="77777777" w:rsidTr="00686B23">
        <w:trPr>
          <w:trHeight w:val="315"/>
        </w:trPr>
        <w:tc>
          <w:tcPr>
            <w:tcW w:w="1884" w:type="dxa"/>
          </w:tcPr>
          <w:p w14:paraId="290DC7B6" w14:textId="77777777" w:rsidR="000D599B" w:rsidRDefault="000D599B" w:rsidP="00686B23">
            <w:pPr>
              <w:pStyle w:val="ListParagraph"/>
              <w:ind w:left="0"/>
              <w:rPr>
                <w:sz w:val="24"/>
                <w:szCs w:val="24"/>
              </w:rPr>
            </w:pPr>
            <w:r>
              <w:rPr>
                <w:sz w:val="24"/>
                <w:szCs w:val="24"/>
              </w:rPr>
              <w:t>Ninth</w:t>
            </w:r>
          </w:p>
        </w:tc>
        <w:tc>
          <w:tcPr>
            <w:tcW w:w="2250" w:type="dxa"/>
          </w:tcPr>
          <w:p w14:paraId="10B34AAA" w14:textId="77777777" w:rsidR="000D599B" w:rsidRDefault="000D599B" w:rsidP="00410301">
            <w:pPr>
              <w:pStyle w:val="ListParagraph"/>
              <w:ind w:left="0"/>
              <w:jc w:val="center"/>
              <w:rPr>
                <w:sz w:val="24"/>
                <w:szCs w:val="24"/>
              </w:rPr>
            </w:pPr>
            <w:r>
              <w:rPr>
                <w:sz w:val="24"/>
                <w:szCs w:val="24"/>
              </w:rPr>
              <w:t>4</w:t>
            </w:r>
          </w:p>
        </w:tc>
        <w:tc>
          <w:tcPr>
            <w:tcW w:w="450" w:type="dxa"/>
          </w:tcPr>
          <w:p w14:paraId="4944226A" w14:textId="77777777" w:rsidR="000D599B" w:rsidRDefault="000D599B" w:rsidP="00410301">
            <w:pPr>
              <w:pStyle w:val="ListParagraph"/>
              <w:ind w:left="0"/>
              <w:jc w:val="center"/>
              <w:rPr>
                <w:sz w:val="24"/>
                <w:szCs w:val="24"/>
              </w:rPr>
            </w:pPr>
          </w:p>
        </w:tc>
        <w:tc>
          <w:tcPr>
            <w:tcW w:w="2504" w:type="dxa"/>
          </w:tcPr>
          <w:p w14:paraId="55E9215C" w14:textId="77777777" w:rsidR="000D599B" w:rsidRDefault="000D599B" w:rsidP="00410301">
            <w:pPr>
              <w:pStyle w:val="ListParagraph"/>
              <w:ind w:left="0"/>
              <w:jc w:val="center"/>
              <w:rPr>
                <w:sz w:val="24"/>
                <w:szCs w:val="24"/>
              </w:rPr>
            </w:pPr>
            <w:r>
              <w:rPr>
                <w:sz w:val="24"/>
                <w:szCs w:val="24"/>
              </w:rPr>
              <w:t>9</w:t>
            </w:r>
          </w:p>
        </w:tc>
      </w:tr>
      <w:tr w:rsidR="000D599B" w14:paraId="26E5DDA5" w14:textId="77777777" w:rsidTr="00686B23">
        <w:trPr>
          <w:trHeight w:val="338"/>
        </w:trPr>
        <w:tc>
          <w:tcPr>
            <w:tcW w:w="1884" w:type="dxa"/>
          </w:tcPr>
          <w:p w14:paraId="1B2C9BAF" w14:textId="77777777" w:rsidR="000D599B" w:rsidRDefault="000D599B" w:rsidP="00686B23">
            <w:pPr>
              <w:pStyle w:val="ListParagraph"/>
              <w:ind w:left="0"/>
              <w:rPr>
                <w:sz w:val="24"/>
                <w:szCs w:val="24"/>
              </w:rPr>
            </w:pPr>
            <w:r>
              <w:rPr>
                <w:sz w:val="24"/>
                <w:szCs w:val="24"/>
              </w:rPr>
              <w:t>Tenth</w:t>
            </w:r>
          </w:p>
        </w:tc>
        <w:tc>
          <w:tcPr>
            <w:tcW w:w="2250" w:type="dxa"/>
          </w:tcPr>
          <w:p w14:paraId="195D4126" w14:textId="77777777" w:rsidR="000D599B" w:rsidRDefault="000D599B" w:rsidP="00410301">
            <w:pPr>
              <w:pStyle w:val="ListParagraph"/>
              <w:ind w:left="0"/>
              <w:jc w:val="center"/>
              <w:rPr>
                <w:sz w:val="24"/>
                <w:szCs w:val="24"/>
              </w:rPr>
            </w:pPr>
            <w:r>
              <w:rPr>
                <w:sz w:val="24"/>
                <w:szCs w:val="24"/>
              </w:rPr>
              <w:t>2</w:t>
            </w:r>
          </w:p>
        </w:tc>
        <w:tc>
          <w:tcPr>
            <w:tcW w:w="450" w:type="dxa"/>
          </w:tcPr>
          <w:p w14:paraId="2999079A" w14:textId="77777777" w:rsidR="000D599B" w:rsidRDefault="000D599B" w:rsidP="00410301">
            <w:pPr>
              <w:pStyle w:val="ListParagraph"/>
              <w:ind w:left="0"/>
              <w:jc w:val="center"/>
              <w:rPr>
                <w:sz w:val="24"/>
                <w:szCs w:val="24"/>
              </w:rPr>
            </w:pPr>
          </w:p>
        </w:tc>
        <w:tc>
          <w:tcPr>
            <w:tcW w:w="2504" w:type="dxa"/>
          </w:tcPr>
          <w:p w14:paraId="6EC56CA5" w14:textId="77777777" w:rsidR="000D599B" w:rsidRDefault="000D599B" w:rsidP="00410301">
            <w:pPr>
              <w:pStyle w:val="ListParagraph"/>
              <w:ind w:left="0"/>
              <w:jc w:val="center"/>
              <w:rPr>
                <w:sz w:val="24"/>
                <w:szCs w:val="24"/>
              </w:rPr>
            </w:pPr>
            <w:r>
              <w:rPr>
                <w:sz w:val="24"/>
                <w:szCs w:val="24"/>
              </w:rPr>
              <w:t>7</w:t>
            </w:r>
          </w:p>
        </w:tc>
      </w:tr>
    </w:tbl>
    <w:p w14:paraId="5B74C567" w14:textId="77777777" w:rsidR="000D599B" w:rsidRDefault="000D599B" w:rsidP="000D599B">
      <w:pPr>
        <w:pStyle w:val="ListParagraph"/>
        <w:spacing w:after="0" w:line="240" w:lineRule="auto"/>
        <w:rPr>
          <w:sz w:val="24"/>
          <w:szCs w:val="24"/>
        </w:rPr>
      </w:pPr>
    </w:p>
    <w:p w14:paraId="29C5DEAE" w14:textId="77777777" w:rsidR="007253EB" w:rsidRPr="007253EB" w:rsidRDefault="007253EB" w:rsidP="000D599B">
      <w:pPr>
        <w:pStyle w:val="ListParagraph"/>
        <w:spacing w:after="0" w:line="240" w:lineRule="auto"/>
        <w:rPr>
          <w:b/>
          <w:sz w:val="24"/>
          <w:szCs w:val="24"/>
        </w:rPr>
      </w:pPr>
      <w:r w:rsidRPr="007253EB">
        <w:rPr>
          <w:b/>
          <w:sz w:val="24"/>
          <w:szCs w:val="24"/>
        </w:rPr>
        <w:t>Bonus Points: Being named to the JO National Team: 30 Points.</w:t>
      </w:r>
    </w:p>
    <w:p w14:paraId="26FC8005" w14:textId="77777777" w:rsidR="000D599B" w:rsidRPr="000D599B" w:rsidRDefault="000D599B" w:rsidP="000D599B">
      <w:pPr>
        <w:ind w:left="450"/>
        <w:rPr>
          <w:b/>
          <w:sz w:val="24"/>
          <w:szCs w:val="24"/>
        </w:rPr>
      </w:pPr>
    </w:p>
    <w:p w14:paraId="3FC80C3E" w14:textId="77777777" w:rsidR="00977DBD" w:rsidRPr="00977DBD" w:rsidRDefault="00977DBD" w:rsidP="00977DBD">
      <w:pPr>
        <w:pStyle w:val="ListParagraph"/>
        <w:ind w:left="1440"/>
        <w:rPr>
          <w:b/>
          <w:sz w:val="24"/>
          <w:szCs w:val="24"/>
          <w:u w:val="single"/>
        </w:rPr>
      </w:pPr>
    </w:p>
    <w:sectPr w:rsidR="00977DBD" w:rsidRPr="00977DBD" w:rsidSect="00410301">
      <w:headerReference w:type="even" r:id="rId7"/>
      <w:headerReference w:type="default" r:id="rId8"/>
      <w:headerReference w:type="firs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8BAEB" w14:textId="77777777" w:rsidR="0090553C" w:rsidRDefault="0090553C" w:rsidP="00145DA0">
      <w:pPr>
        <w:spacing w:after="0" w:line="240" w:lineRule="auto"/>
      </w:pPr>
      <w:r>
        <w:separator/>
      </w:r>
    </w:p>
  </w:endnote>
  <w:endnote w:type="continuationSeparator" w:id="0">
    <w:p w14:paraId="6683628F" w14:textId="77777777" w:rsidR="0090553C" w:rsidRDefault="0090553C" w:rsidP="0014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7C926" w14:textId="77777777" w:rsidR="0090553C" w:rsidRDefault="0090553C" w:rsidP="00145DA0">
      <w:pPr>
        <w:spacing w:after="0" w:line="240" w:lineRule="auto"/>
      </w:pPr>
      <w:r>
        <w:separator/>
      </w:r>
    </w:p>
  </w:footnote>
  <w:footnote w:type="continuationSeparator" w:id="0">
    <w:p w14:paraId="72892D75" w14:textId="77777777" w:rsidR="0090553C" w:rsidRDefault="0090553C" w:rsidP="00145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65D4" w14:textId="77777777" w:rsidR="00145DA0" w:rsidRDefault="00145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5D5C" w14:textId="77777777" w:rsidR="00145DA0" w:rsidRDefault="00145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935A" w14:textId="77777777" w:rsidR="00145DA0" w:rsidRDefault="00145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7E4F"/>
    <w:multiLevelType w:val="hybridMultilevel"/>
    <w:tmpl w:val="F8D0F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B55BE"/>
    <w:multiLevelType w:val="hybridMultilevel"/>
    <w:tmpl w:val="C614744E"/>
    <w:lvl w:ilvl="0" w:tplc="79402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8D0D41"/>
    <w:multiLevelType w:val="hybridMultilevel"/>
    <w:tmpl w:val="50789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7F569D"/>
    <w:multiLevelType w:val="hybridMultilevel"/>
    <w:tmpl w:val="820EC214"/>
    <w:lvl w:ilvl="0" w:tplc="DE923BDC">
      <w:start w:val="1"/>
      <w:numFmt w:val="upperRoman"/>
      <w:lvlText w:val="%1."/>
      <w:lvlJc w:val="left"/>
      <w:pPr>
        <w:ind w:left="1170" w:hanging="720"/>
      </w:pPr>
      <w:rPr>
        <w:rFonts w:hint="default"/>
        <w:b/>
      </w:rPr>
    </w:lvl>
    <w:lvl w:ilvl="1" w:tplc="A4CC9E0A">
      <w:start w:val="1"/>
      <w:numFmt w:val="lowerLetter"/>
      <w:lvlText w:val="%2."/>
      <w:lvlJc w:val="left"/>
      <w:pPr>
        <w:ind w:left="1440" w:hanging="360"/>
      </w:pPr>
      <w:rPr>
        <w:b/>
      </w:rPr>
    </w:lvl>
    <w:lvl w:ilvl="2" w:tplc="0409001B">
      <w:start w:val="1"/>
      <w:numFmt w:val="lowerRoman"/>
      <w:lvlText w:val="%3."/>
      <w:lvlJc w:val="right"/>
      <w:pPr>
        <w:ind w:left="2160" w:hanging="180"/>
      </w:pPr>
    </w:lvl>
    <w:lvl w:ilvl="3" w:tplc="2182EF52">
      <w:start w:val="1"/>
      <w:numFmt w:val="decimal"/>
      <w:lvlText w:val="%4."/>
      <w:lvlJc w:val="left"/>
      <w:pPr>
        <w:ind w:left="297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F32E3"/>
    <w:multiLevelType w:val="hybridMultilevel"/>
    <w:tmpl w:val="BD5C0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72297"/>
    <w:multiLevelType w:val="hybridMultilevel"/>
    <w:tmpl w:val="3C7CCAFE"/>
    <w:lvl w:ilvl="0" w:tplc="B094B3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AB"/>
    <w:rsid w:val="000D599B"/>
    <w:rsid w:val="00145DA0"/>
    <w:rsid w:val="001B74DB"/>
    <w:rsid w:val="001C48CA"/>
    <w:rsid w:val="00250939"/>
    <w:rsid w:val="002547EE"/>
    <w:rsid w:val="002B52BE"/>
    <w:rsid w:val="00374B68"/>
    <w:rsid w:val="003E0C03"/>
    <w:rsid w:val="00410301"/>
    <w:rsid w:val="00465A90"/>
    <w:rsid w:val="004D4EC8"/>
    <w:rsid w:val="005C7DD7"/>
    <w:rsid w:val="007253EB"/>
    <w:rsid w:val="007A2201"/>
    <w:rsid w:val="00826788"/>
    <w:rsid w:val="008A5A2D"/>
    <w:rsid w:val="0090553C"/>
    <w:rsid w:val="00977DBD"/>
    <w:rsid w:val="00A35208"/>
    <w:rsid w:val="00A35B7E"/>
    <w:rsid w:val="00BB0BCD"/>
    <w:rsid w:val="00C237AB"/>
    <w:rsid w:val="00D5462A"/>
    <w:rsid w:val="00DD1B44"/>
    <w:rsid w:val="00ED662F"/>
    <w:rsid w:val="00EF6A95"/>
    <w:rsid w:val="00F8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FC819"/>
  <w15:chartTrackingRefBased/>
  <w15:docId w15:val="{BDE4FD76-D488-426D-BC83-C0E22149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AB"/>
    <w:pPr>
      <w:spacing w:after="200" w:line="276" w:lineRule="auto"/>
      <w:ind w:left="720"/>
      <w:contextualSpacing/>
    </w:pPr>
  </w:style>
  <w:style w:type="table" w:styleId="TableGrid">
    <w:name w:val="Table Grid"/>
    <w:basedOn w:val="TableNormal"/>
    <w:uiPriority w:val="59"/>
    <w:rsid w:val="004D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DA0"/>
  </w:style>
  <w:style w:type="paragraph" w:styleId="Footer">
    <w:name w:val="footer"/>
    <w:basedOn w:val="Normal"/>
    <w:link w:val="FooterChar"/>
    <w:uiPriority w:val="99"/>
    <w:unhideWhenUsed/>
    <w:rsid w:val="0014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Dunn</dc:creator>
  <cp:keywords/>
  <dc:description/>
  <cp:lastModifiedBy>Marian DeWane</cp:lastModifiedBy>
  <cp:revision>2</cp:revision>
  <dcterms:created xsi:type="dcterms:W3CDTF">2018-01-31T17:43:00Z</dcterms:created>
  <dcterms:modified xsi:type="dcterms:W3CDTF">2018-01-31T17:43:00Z</dcterms:modified>
</cp:coreProperties>
</file>