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173B" w14:textId="0E9104FA" w:rsidR="00FF7358" w:rsidRDefault="00FF7358">
      <w:r>
        <w:t>2018 – 2019 Report</w:t>
      </w:r>
    </w:p>
    <w:p w14:paraId="507692D0" w14:textId="77777777" w:rsidR="00FF7358" w:rsidRDefault="00FF7358">
      <w:r>
        <w:t xml:space="preserve">Start to 2018 – 2019 Season: </w:t>
      </w:r>
    </w:p>
    <w:p w14:paraId="6C78B1C6" w14:textId="48A777ED" w:rsidR="00FF7358" w:rsidRDefault="00FF7358">
      <w:r w:rsidRPr="005077C2">
        <w:rPr>
          <w:b/>
          <w:u w:val="single"/>
        </w:rPr>
        <w:t>Balance                             $</w:t>
      </w:r>
      <w:r>
        <w:rPr>
          <w:b/>
          <w:bCs/>
          <w:color w:val="000000"/>
          <w:u w:val="single"/>
        </w:rPr>
        <w:t>62,910.79</w:t>
      </w:r>
    </w:p>
    <w:p w14:paraId="66BFA7A2" w14:textId="19811D60" w:rsidR="00FF7358" w:rsidRPr="00101FD8" w:rsidRDefault="00FF7358">
      <w:pPr>
        <w:rPr>
          <w:b/>
          <w:bCs/>
        </w:rPr>
      </w:pPr>
      <w:r w:rsidRPr="00101FD8">
        <w:rPr>
          <w:b/>
          <w:bCs/>
        </w:rPr>
        <w:t xml:space="preserve">Income: </w:t>
      </w:r>
    </w:p>
    <w:p w14:paraId="1AD3DB34" w14:textId="37D36B41" w:rsidR="00FF7358" w:rsidRDefault="00FF7358">
      <w:r>
        <w:t xml:space="preserve">Clinics/Camps </w:t>
      </w:r>
      <w:r>
        <w:tab/>
      </w:r>
      <w:r>
        <w:tab/>
        <w:t>$74,100.00</w:t>
      </w:r>
    </w:p>
    <w:p w14:paraId="6071770F" w14:textId="631984B4" w:rsidR="00FF7358" w:rsidRDefault="00FF7358">
      <w:r>
        <w:t>Competitions</w:t>
      </w:r>
      <w:r>
        <w:tab/>
      </w:r>
      <w:r>
        <w:tab/>
        <w:t>$13,</w:t>
      </w:r>
      <w:r w:rsidR="0014603C">
        <w:t>790</w:t>
      </w:r>
      <w:r>
        <w:t xml:space="preserve">.00 </w:t>
      </w:r>
    </w:p>
    <w:p w14:paraId="1C14CB99" w14:textId="7EBC0822" w:rsidR="00FF7358" w:rsidRDefault="00FF7358">
      <w:r>
        <w:t>Comp Fees</w:t>
      </w:r>
      <w:r>
        <w:tab/>
      </w:r>
      <w:r>
        <w:tab/>
        <w:t>$26,735.00</w:t>
      </w:r>
    </w:p>
    <w:p w14:paraId="01BD18EE" w14:textId="388EABA3" w:rsidR="00FF7358" w:rsidRDefault="00FF7358">
      <w:r>
        <w:t>Rebates</w:t>
      </w:r>
      <w:r>
        <w:tab/>
      </w:r>
      <w:r>
        <w:tab/>
      </w:r>
      <w:r>
        <w:tab/>
        <w:t>$5,564.20</w:t>
      </w:r>
    </w:p>
    <w:p w14:paraId="545B52B9" w14:textId="3CC063D1" w:rsidR="0014603C" w:rsidRDefault="0014603C">
      <w:r>
        <w:t>Apparel</w:t>
      </w:r>
      <w:r>
        <w:tab/>
      </w:r>
      <w:r>
        <w:tab/>
      </w:r>
      <w:r>
        <w:tab/>
        <w:t>$1444.49</w:t>
      </w:r>
    </w:p>
    <w:p w14:paraId="780BBD99" w14:textId="172B1B7F" w:rsidR="00FF7358" w:rsidRPr="0014603C" w:rsidRDefault="00FF7358">
      <w:pPr>
        <w:rPr>
          <w:b/>
          <w:bCs/>
        </w:rPr>
      </w:pPr>
      <w:r w:rsidRPr="0014603C">
        <w:rPr>
          <w:b/>
          <w:bCs/>
        </w:rPr>
        <w:t>Total Income</w:t>
      </w:r>
      <w:r w:rsidRPr="0014603C">
        <w:rPr>
          <w:b/>
          <w:bCs/>
        </w:rPr>
        <w:tab/>
      </w:r>
      <w:r w:rsidRPr="0014603C">
        <w:rPr>
          <w:b/>
          <w:bCs/>
        </w:rPr>
        <w:tab/>
        <w:t>121,633.69</w:t>
      </w:r>
    </w:p>
    <w:p w14:paraId="6BCA8BA9" w14:textId="545CB8E5" w:rsidR="00FF7358" w:rsidRDefault="00FF7358"/>
    <w:p w14:paraId="042E159E" w14:textId="581277C5" w:rsidR="00FF7358" w:rsidRPr="00101FD8" w:rsidRDefault="00FF7358">
      <w:pPr>
        <w:rPr>
          <w:b/>
          <w:bCs/>
        </w:rPr>
      </w:pPr>
      <w:r w:rsidRPr="00101FD8">
        <w:rPr>
          <w:b/>
          <w:bCs/>
        </w:rPr>
        <w:t>Expenses</w:t>
      </w:r>
    </w:p>
    <w:p w14:paraId="57899C47" w14:textId="21D40275" w:rsidR="00101FD8" w:rsidRDefault="00101FD8">
      <w:r>
        <w:t>Competitions</w:t>
      </w:r>
      <w:r>
        <w:tab/>
      </w:r>
      <w:r>
        <w:tab/>
        <w:t>$47,207.24</w:t>
      </w:r>
    </w:p>
    <w:p w14:paraId="5D6EF800" w14:textId="32979474" w:rsidR="00101FD8" w:rsidRDefault="00101FD8">
      <w:r>
        <w:t>Clinics</w:t>
      </w:r>
      <w:r>
        <w:tab/>
      </w:r>
      <w:r>
        <w:tab/>
      </w:r>
      <w:r>
        <w:tab/>
        <w:t>$67,877.98</w:t>
      </w:r>
    </w:p>
    <w:p w14:paraId="7C26ECCB" w14:textId="36AB8992" w:rsidR="00101FD8" w:rsidRDefault="00101FD8">
      <w:r>
        <w:t>Committees</w:t>
      </w:r>
      <w:r>
        <w:tab/>
      </w:r>
      <w:r>
        <w:tab/>
        <w:t>$15,554.63</w:t>
      </w:r>
    </w:p>
    <w:p w14:paraId="6DC9851F" w14:textId="4556CCF5" w:rsidR="00101FD8" w:rsidRDefault="00101FD8">
      <w:r>
        <w:t>General</w:t>
      </w:r>
      <w:r>
        <w:tab/>
      </w:r>
      <w:r>
        <w:tab/>
      </w:r>
      <w:r>
        <w:tab/>
        <w:t>$25,919.80</w:t>
      </w:r>
    </w:p>
    <w:p w14:paraId="2E01AF04" w14:textId="1DF80B69" w:rsidR="00101FD8" w:rsidRPr="00101FD8" w:rsidRDefault="00101FD8">
      <w:pPr>
        <w:rPr>
          <w:b/>
          <w:bCs/>
        </w:rPr>
      </w:pPr>
      <w:r w:rsidRPr="00101FD8">
        <w:rPr>
          <w:b/>
          <w:bCs/>
        </w:rPr>
        <w:t>Total Expenses</w:t>
      </w:r>
      <w:r w:rsidRPr="00101FD8">
        <w:rPr>
          <w:b/>
          <w:bCs/>
        </w:rPr>
        <w:tab/>
      </w:r>
      <w:r w:rsidRPr="00101FD8">
        <w:rPr>
          <w:b/>
          <w:bCs/>
        </w:rPr>
        <w:tab/>
        <w:t>$156,559.65</w:t>
      </w:r>
    </w:p>
    <w:p w14:paraId="4FDA754A" w14:textId="0AD26FED" w:rsidR="00101FD8" w:rsidRDefault="00101FD8"/>
    <w:p w14:paraId="461C9AFC" w14:textId="7DBCB493" w:rsidR="00101FD8" w:rsidRPr="00101FD8" w:rsidRDefault="00101FD8">
      <w:pPr>
        <w:rPr>
          <w:b/>
          <w:bCs/>
          <w:u w:val="single"/>
        </w:rPr>
      </w:pPr>
      <w:bookmarkStart w:id="0" w:name="_GoBack"/>
      <w:bookmarkEnd w:id="0"/>
      <w:r w:rsidRPr="00101FD8">
        <w:rPr>
          <w:b/>
          <w:bCs/>
          <w:u w:val="single"/>
        </w:rPr>
        <w:t>Balance</w:t>
      </w:r>
      <w:r w:rsidRPr="00101FD8">
        <w:rPr>
          <w:b/>
          <w:bCs/>
          <w:u w:val="single"/>
        </w:rPr>
        <w:tab/>
      </w:r>
      <w:r w:rsidRPr="00101FD8">
        <w:rPr>
          <w:b/>
          <w:bCs/>
          <w:u w:val="single"/>
        </w:rPr>
        <w:tab/>
      </w:r>
      <w:r w:rsidRPr="00101FD8">
        <w:rPr>
          <w:b/>
          <w:bCs/>
          <w:u w:val="single"/>
        </w:rPr>
        <w:tab/>
        <w:t>$30,476.69</w:t>
      </w:r>
    </w:p>
    <w:p w14:paraId="09F10791" w14:textId="77777777" w:rsidR="00FF7358" w:rsidRDefault="00FF7358"/>
    <w:sectPr w:rsidR="00FF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58"/>
    <w:rsid w:val="00101FD8"/>
    <w:rsid w:val="0014603C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8B34"/>
  <w15:chartTrackingRefBased/>
  <w15:docId w15:val="{3F587757-CF0D-455B-A9FB-EAC86568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DeWane</dc:creator>
  <cp:keywords/>
  <dc:description/>
  <cp:lastModifiedBy>Marian DeWane</cp:lastModifiedBy>
  <cp:revision>1</cp:revision>
  <dcterms:created xsi:type="dcterms:W3CDTF">2019-07-30T04:05:00Z</dcterms:created>
  <dcterms:modified xsi:type="dcterms:W3CDTF">2019-07-30T04:37:00Z</dcterms:modified>
</cp:coreProperties>
</file>